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72A" w:rsidRDefault="003D7AB6">
      <w:pPr>
        <w:spacing w:after="0" w:line="259" w:lineRule="auto"/>
        <w:ind w:left="0" w:firstLine="0"/>
      </w:pPr>
      <w:r>
        <w:rPr>
          <w:noProof/>
        </w:rPr>
        <w:drawing>
          <wp:anchor distT="0" distB="0" distL="114300" distR="114300" simplePos="0" relativeHeight="251659264" behindDoc="1" locked="0" layoutInCell="1" allowOverlap="1" wp14:anchorId="05E84F47" wp14:editId="3C36143C">
            <wp:simplePos x="0" y="0"/>
            <wp:positionH relativeFrom="margin">
              <wp:posOffset>5363210</wp:posOffset>
            </wp:positionH>
            <wp:positionV relativeFrom="paragraph">
              <wp:posOffset>-294005</wp:posOffset>
            </wp:positionV>
            <wp:extent cx="1219200" cy="12122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7904" t="27953" r="27423" b="12746"/>
                    <a:stretch>
                      <a:fillRect/>
                    </a:stretch>
                  </pic:blipFill>
                  <pic:spPr bwMode="auto">
                    <a:xfrm>
                      <a:off x="0" y="0"/>
                      <a:ext cx="1219200"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C6C" w:rsidRPr="00092F39">
        <w:rPr>
          <w:rFonts w:ascii="Century Gothic" w:eastAsia="Times New Roman" w:hAnsi="Century Gothic" w:cs="Times New Roman"/>
          <w:noProof/>
          <w:szCs w:val="24"/>
        </w:rPr>
        <w:drawing>
          <wp:anchor distT="0" distB="0" distL="114300" distR="114300" simplePos="0" relativeHeight="251661312" behindDoc="1" locked="0" layoutInCell="1" allowOverlap="1" wp14:anchorId="4A9E9DA8" wp14:editId="42131843">
            <wp:simplePos x="0" y="0"/>
            <wp:positionH relativeFrom="column">
              <wp:posOffset>519112</wp:posOffset>
            </wp:positionH>
            <wp:positionV relativeFrom="paragraph">
              <wp:posOffset>-224472</wp:posOffset>
            </wp:positionV>
            <wp:extent cx="1112520" cy="117983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179830"/>
                    </a:xfrm>
                    <a:prstGeom prst="rect">
                      <a:avLst/>
                    </a:prstGeom>
                    <a:noFill/>
                  </pic:spPr>
                </pic:pic>
              </a:graphicData>
            </a:graphic>
            <wp14:sizeRelH relativeFrom="page">
              <wp14:pctWidth>0</wp14:pctWidth>
            </wp14:sizeRelH>
            <wp14:sizeRelV relativeFrom="page">
              <wp14:pctHeight>0</wp14:pctHeight>
            </wp14:sizeRelV>
          </wp:anchor>
        </w:drawing>
      </w:r>
      <w:r w:rsidR="00D14683">
        <w:rPr>
          <w:rFonts w:ascii="Calibri" w:eastAsia="Calibri" w:hAnsi="Calibri" w:cs="Calibri"/>
          <w:color w:val="000000"/>
          <w:sz w:val="15"/>
        </w:rPr>
        <w:tab/>
        <w:t xml:space="preserve">   </w:t>
      </w:r>
      <w:r w:rsidR="00D14683">
        <w:rPr>
          <w:rFonts w:ascii="Calibri" w:eastAsia="Calibri" w:hAnsi="Calibri" w:cs="Calibri"/>
          <w:color w:val="000000"/>
          <w:sz w:val="22"/>
        </w:rPr>
        <w:tab/>
        <w:t xml:space="preserve">   </w:t>
      </w:r>
      <w:r w:rsidR="00D14683">
        <w:t xml:space="preserve"> </w:t>
      </w:r>
    </w:p>
    <w:p w:rsidR="000A672A" w:rsidRDefault="000A672A">
      <w:pPr>
        <w:spacing w:after="0" w:line="259" w:lineRule="auto"/>
        <w:ind w:left="525" w:right="-691" w:firstLine="0"/>
      </w:pPr>
    </w:p>
    <w:p w:rsidR="000A672A" w:rsidRDefault="00D14683" w:rsidP="006836C3">
      <w:pPr>
        <w:tabs>
          <w:tab w:val="left" w:pos="2963"/>
        </w:tabs>
        <w:spacing w:after="185" w:line="259" w:lineRule="auto"/>
        <w:ind w:left="1704" w:firstLine="0"/>
      </w:pPr>
      <w:r>
        <w:t xml:space="preserve"> </w:t>
      </w:r>
      <w:r w:rsidR="006836C3">
        <w:tab/>
      </w:r>
    </w:p>
    <w:p w:rsidR="006836C3" w:rsidRDefault="006836C3" w:rsidP="006836C3">
      <w:pPr>
        <w:tabs>
          <w:tab w:val="left" w:pos="2963"/>
        </w:tabs>
        <w:spacing w:after="185" w:line="259" w:lineRule="auto"/>
        <w:ind w:left="1704" w:firstLine="0"/>
      </w:pPr>
    </w:p>
    <w:p w:rsidR="006836C3" w:rsidRDefault="006836C3" w:rsidP="006836C3">
      <w:pPr>
        <w:tabs>
          <w:tab w:val="left" w:pos="2963"/>
        </w:tabs>
        <w:spacing w:after="185" w:line="259" w:lineRule="auto"/>
        <w:ind w:left="1704" w:firstLine="0"/>
      </w:pPr>
    </w:p>
    <w:p w:rsidR="006836C3" w:rsidRPr="006836C3" w:rsidRDefault="006836C3" w:rsidP="006836C3">
      <w:pPr>
        <w:jc w:val="center"/>
        <w:rPr>
          <w:rFonts w:ascii="Century Gothic" w:hAnsi="Century Gothic"/>
          <w:b/>
          <w:color w:val="auto"/>
          <w:sz w:val="50"/>
          <w:szCs w:val="50"/>
        </w:rPr>
      </w:pPr>
      <w:r w:rsidRPr="006836C3">
        <w:rPr>
          <w:rFonts w:ascii="Century Gothic" w:hAnsi="Century Gothic"/>
          <w:b/>
          <w:color w:val="auto"/>
          <w:sz w:val="50"/>
          <w:szCs w:val="50"/>
        </w:rPr>
        <w:t>St Margaret of Scotland Catholic Primary School</w:t>
      </w:r>
    </w:p>
    <w:p w:rsidR="00B81A62" w:rsidRDefault="00B81A62" w:rsidP="006836C3">
      <w:pPr>
        <w:tabs>
          <w:tab w:val="center" w:pos="887"/>
          <w:tab w:val="center" w:pos="10744"/>
        </w:tabs>
        <w:spacing w:after="0" w:line="259" w:lineRule="auto"/>
        <w:ind w:left="0" w:firstLine="0"/>
      </w:pPr>
    </w:p>
    <w:p w:rsidR="000A672A" w:rsidRPr="00B81A62" w:rsidRDefault="00D14683" w:rsidP="00B81A62">
      <w:pPr>
        <w:spacing w:after="0" w:line="259" w:lineRule="auto"/>
        <w:ind w:left="65" w:firstLine="0"/>
        <w:jc w:val="center"/>
        <w:rPr>
          <w:rFonts w:ascii="Century Gothic" w:hAnsi="Century Gothic"/>
        </w:rPr>
      </w:pPr>
      <w:r w:rsidRPr="00B81A62">
        <w:rPr>
          <w:rFonts w:ascii="Century Gothic" w:hAnsi="Century Gothic"/>
          <w:color w:val="000000"/>
          <w:sz w:val="72"/>
        </w:rPr>
        <w:t>SEND Information</w:t>
      </w:r>
      <w:r w:rsidR="00B81A62" w:rsidRPr="00B81A62">
        <w:rPr>
          <w:rFonts w:ascii="Century Gothic" w:hAnsi="Century Gothic"/>
        </w:rPr>
        <w:t xml:space="preserve"> </w:t>
      </w:r>
      <w:r w:rsidR="00B81A62" w:rsidRPr="00B81A62">
        <w:rPr>
          <w:rFonts w:ascii="Century Gothic" w:hAnsi="Century Gothic"/>
          <w:color w:val="000000"/>
          <w:sz w:val="72"/>
        </w:rPr>
        <w:t>Report</w:t>
      </w:r>
      <w:r w:rsidRPr="00B81A62">
        <w:rPr>
          <w:rFonts w:ascii="Century Gothic" w:hAnsi="Century Gothic"/>
          <w:color w:val="000000"/>
          <w:sz w:val="52"/>
        </w:rPr>
        <w:t xml:space="preserve"> </w:t>
      </w:r>
      <w:r w:rsidRPr="00B81A62">
        <w:rPr>
          <w:rFonts w:ascii="Century Gothic" w:hAnsi="Century Gothic"/>
        </w:rPr>
        <w:t xml:space="preserve"> </w:t>
      </w:r>
    </w:p>
    <w:p w:rsidR="00B81A62" w:rsidRPr="000C7EBF" w:rsidRDefault="00B81A62">
      <w:pPr>
        <w:spacing w:after="0" w:line="259" w:lineRule="auto"/>
        <w:ind w:left="1027" w:right="1"/>
        <w:jc w:val="center"/>
        <w:rPr>
          <w:rFonts w:ascii="Century Gothic" w:hAnsi="Century Gothic"/>
          <w:color w:val="000000"/>
          <w:sz w:val="32"/>
        </w:rPr>
      </w:pPr>
    </w:p>
    <w:p w:rsidR="000A672A" w:rsidRPr="00B81A62" w:rsidRDefault="006C26CE">
      <w:pPr>
        <w:spacing w:after="0" w:line="259" w:lineRule="auto"/>
        <w:ind w:left="1027" w:right="1"/>
        <w:jc w:val="center"/>
        <w:rPr>
          <w:rFonts w:ascii="Century Gothic" w:hAnsi="Century Gothic"/>
        </w:rPr>
      </w:pPr>
      <w:r>
        <w:rPr>
          <w:rFonts w:ascii="Century Gothic" w:hAnsi="Century Gothic"/>
          <w:color w:val="000000"/>
          <w:sz w:val="52"/>
        </w:rPr>
        <w:t>September 202</w:t>
      </w:r>
      <w:r w:rsidR="00BF4304">
        <w:rPr>
          <w:rFonts w:ascii="Century Gothic" w:hAnsi="Century Gothic"/>
          <w:color w:val="000000"/>
          <w:sz w:val="52"/>
        </w:rPr>
        <w:t>2</w:t>
      </w:r>
    </w:p>
    <w:p w:rsidR="000A672A" w:rsidRPr="00B81A62" w:rsidRDefault="00D14683" w:rsidP="000C7EBF">
      <w:pPr>
        <w:spacing w:after="0" w:line="355" w:lineRule="auto"/>
        <w:ind w:left="5566" w:right="2035" w:firstLine="0"/>
        <w:rPr>
          <w:rFonts w:ascii="Century Gothic" w:hAnsi="Century Gothic"/>
        </w:rPr>
      </w:pPr>
      <w:r w:rsidRPr="00B81A62">
        <w:rPr>
          <w:rFonts w:ascii="Century Gothic" w:hAnsi="Century Gothic"/>
        </w:rPr>
        <w:t xml:space="preserve"> </w:t>
      </w:r>
      <w:r w:rsidRPr="00B81A62">
        <w:rPr>
          <w:rFonts w:ascii="Century Gothic" w:hAnsi="Century Gothic"/>
          <w:color w:val="000000"/>
        </w:rPr>
        <w:t xml:space="preserve"> </w:t>
      </w:r>
      <w:r w:rsidRPr="00B81A62">
        <w:rPr>
          <w:rFonts w:ascii="Century Gothic" w:hAnsi="Century Gothic"/>
        </w:rPr>
        <w:t xml:space="preserve"> </w:t>
      </w:r>
    </w:p>
    <w:p w:rsidR="000A672A" w:rsidRPr="00B81A62" w:rsidRDefault="00D14683" w:rsidP="00652C6C">
      <w:pPr>
        <w:spacing w:line="273" w:lineRule="auto"/>
        <w:ind w:left="1010" w:right="-15" w:hanging="20"/>
        <w:rPr>
          <w:rFonts w:ascii="Century Gothic" w:hAnsi="Century Gothic"/>
          <w:sz w:val="22"/>
        </w:rPr>
      </w:pPr>
      <w:r w:rsidRPr="00B81A62">
        <w:rPr>
          <w:rFonts w:ascii="Century Gothic" w:hAnsi="Century Gothic"/>
          <w:color w:val="000000"/>
          <w:sz w:val="22"/>
        </w:rPr>
        <w:t>At St Margaret of Scotland Catholic Primary School we believe in achievement, ambition and progress for all children.</w:t>
      </w:r>
      <w:r w:rsidRPr="00B81A62">
        <w:rPr>
          <w:rFonts w:ascii="Century Gothic" w:eastAsia="Calibri" w:hAnsi="Century Gothic" w:cs="Calibri"/>
          <w:color w:val="000000"/>
          <w:sz w:val="22"/>
        </w:rPr>
        <w:tab/>
        <w:t xml:space="preserve">   </w:t>
      </w:r>
      <w:r w:rsidRPr="00B81A62">
        <w:rPr>
          <w:rFonts w:ascii="Century Gothic" w:hAnsi="Century Gothic"/>
          <w:sz w:val="22"/>
        </w:rPr>
        <w:t xml:space="preserve"> </w:t>
      </w:r>
    </w:p>
    <w:p w:rsidR="000A672A" w:rsidRPr="00B81A62" w:rsidRDefault="00D14683" w:rsidP="00652C6C">
      <w:pPr>
        <w:spacing w:line="273" w:lineRule="auto"/>
        <w:ind w:left="1010" w:right="-15" w:hanging="20"/>
        <w:rPr>
          <w:rFonts w:ascii="Century Gothic" w:hAnsi="Century Gothic"/>
          <w:sz w:val="22"/>
        </w:rPr>
      </w:pPr>
      <w:r w:rsidRPr="00B81A62">
        <w:rPr>
          <w:rFonts w:ascii="Century Gothic" w:hAnsi="Century Gothic"/>
          <w:color w:val="000000"/>
          <w:sz w:val="22"/>
        </w:rPr>
        <w:t xml:space="preserve">We aim to meet the needs of individual children through highly effective teaching and learning. </w:t>
      </w:r>
      <w:r w:rsidRPr="00B81A62">
        <w:rPr>
          <w:rFonts w:ascii="Century Gothic" w:hAnsi="Century Gothic"/>
          <w:sz w:val="22"/>
        </w:rPr>
        <w:t xml:space="preserve"> </w:t>
      </w:r>
    </w:p>
    <w:p w:rsidR="000A672A" w:rsidRDefault="00652C6C" w:rsidP="00652C6C">
      <w:pPr>
        <w:spacing w:line="273" w:lineRule="auto"/>
        <w:ind w:left="1010" w:right="-15" w:hanging="20"/>
        <w:rPr>
          <w:rFonts w:ascii="Century Gothic" w:hAnsi="Century Gothic"/>
          <w:sz w:val="22"/>
        </w:rPr>
      </w:pPr>
      <w:r>
        <w:rPr>
          <w:rFonts w:ascii="Century Gothic" w:hAnsi="Century Gothic"/>
          <w:color w:val="000000"/>
          <w:sz w:val="22"/>
        </w:rPr>
        <w:t>We place a strong</w:t>
      </w:r>
      <w:r w:rsidR="00D14683" w:rsidRPr="00B81A62">
        <w:rPr>
          <w:rFonts w:ascii="Century Gothic" w:hAnsi="Century Gothic"/>
          <w:color w:val="000000"/>
          <w:sz w:val="22"/>
        </w:rPr>
        <w:t xml:space="preserve"> emphasis on early identification of needs through supportive and preventative strategies which </w:t>
      </w:r>
      <w:r>
        <w:rPr>
          <w:rFonts w:ascii="Century Gothic" w:hAnsi="Century Gothic"/>
          <w:color w:val="000000"/>
          <w:sz w:val="22"/>
        </w:rPr>
        <w:t xml:space="preserve">aim to </w:t>
      </w:r>
      <w:r w:rsidR="00D14683" w:rsidRPr="00B81A62">
        <w:rPr>
          <w:rFonts w:ascii="Century Gothic" w:hAnsi="Century Gothic"/>
          <w:color w:val="000000"/>
          <w:sz w:val="22"/>
        </w:rPr>
        <w:t xml:space="preserve">reduce barriers to learning. </w:t>
      </w:r>
      <w:r w:rsidR="00D14683" w:rsidRPr="00B81A62">
        <w:rPr>
          <w:rFonts w:ascii="Century Gothic" w:hAnsi="Century Gothic"/>
          <w:sz w:val="22"/>
        </w:rPr>
        <w:t xml:space="preserve"> </w:t>
      </w:r>
    </w:p>
    <w:p w:rsidR="00652C6C" w:rsidRPr="00B81A62" w:rsidRDefault="00652C6C" w:rsidP="00652C6C">
      <w:pPr>
        <w:spacing w:line="273" w:lineRule="auto"/>
        <w:ind w:left="1010" w:right="-15" w:hanging="20"/>
        <w:rPr>
          <w:rFonts w:ascii="Century Gothic" w:hAnsi="Century Gothic"/>
          <w:sz w:val="22"/>
        </w:rPr>
      </w:pPr>
      <w:r w:rsidRPr="00B81A62">
        <w:rPr>
          <w:rFonts w:ascii="Century Gothic" w:hAnsi="Century Gothic"/>
          <w:color w:val="000000"/>
          <w:sz w:val="22"/>
        </w:rPr>
        <w:t>We undertake a rigorous system of monitoring children’s progress,</w:t>
      </w:r>
      <w:r>
        <w:rPr>
          <w:rFonts w:ascii="Century Gothic" w:hAnsi="Century Gothic"/>
          <w:color w:val="000000"/>
          <w:sz w:val="22"/>
        </w:rPr>
        <w:t xml:space="preserve"> supporting academic</w:t>
      </w:r>
      <w:r w:rsidRPr="00B81A62">
        <w:rPr>
          <w:rFonts w:ascii="Century Gothic" w:hAnsi="Century Gothic"/>
          <w:color w:val="000000"/>
          <w:sz w:val="22"/>
        </w:rPr>
        <w:t xml:space="preserve"> and personal achievement</w:t>
      </w:r>
      <w:r>
        <w:rPr>
          <w:rFonts w:ascii="Century Gothic" w:hAnsi="Century Gothic"/>
          <w:color w:val="000000"/>
          <w:sz w:val="22"/>
        </w:rPr>
        <w:t xml:space="preserve">.  We strive </w:t>
      </w:r>
      <w:r w:rsidRPr="00B81A62">
        <w:rPr>
          <w:rFonts w:ascii="Century Gothic" w:hAnsi="Century Gothic"/>
          <w:color w:val="000000"/>
          <w:sz w:val="22"/>
        </w:rPr>
        <w:t xml:space="preserve">to foster a culture of lifelong learning and independent living skills for all children. </w:t>
      </w:r>
      <w:r w:rsidRPr="00B81A62">
        <w:rPr>
          <w:rFonts w:ascii="Century Gothic" w:hAnsi="Century Gothic"/>
        </w:rPr>
        <w:t xml:space="preserve"> </w:t>
      </w:r>
    </w:p>
    <w:p w:rsidR="00B81A62" w:rsidRDefault="00D14683" w:rsidP="00652C6C">
      <w:pPr>
        <w:spacing w:line="273" w:lineRule="auto"/>
        <w:ind w:left="1010" w:right="-15" w:hanging="20"/>
        <w:rPr>
          <w:rFonts w:ascii="Century Gothic" w:hAnsi="Century Gothic"/>
          <w:color w:val="000000"/>
          <w:sz w:val="22"/>
        </w:rPr>
      </w:pPr>
      <w:r w:rsidRPr="00B81A62">
        <w:rPr>
          <w:rFonts w:ascii="Century Gothic" w:hAnsi="Century Gothic"/>
          <w:color w:val="000000"/>
          <w:sz w:val="22"/>
        </w:rPr>
        <w:t>We work in a flexible way to develop effective partnerships with children and their parent</w:t>
      </w:r>
      <w:r w:rsidR="00A130CA">
        <w:rPr>
          <w:rFonts w:ascii="Century Gothic" w:hAnsi="Century Gothic"/>
          <w:color w:val="000000"/>
          <w:sz w:val="22"/>
        </w:rPr>
        <w:t>s/carers, the Special Educational Needs Coordinator (SENDCO),</w:t>
      </w:r>
      <w:r w:rsidRPr="00B81A62">
        <w:rPr>
          <w:rFonts w:ascii="Century Gothic" w:hAnsi="Century Gothic"/>
          <w:color w:val="000000"/>
          <w:sz w:val="22"/>
        </w:rPr>
        <w:t xml:space="preserve"> </w:t>
      </w:r>
      <w:r w:rsidR="00C54F0E">
        <w:rPr>
          <w:rFonts w:ascii="Century Gothic" w:hAnsi="Century Gothic"/>
          <w:color w:val="000000"/>
          <w:sz w:val="22"/>
        </w:rPr>
        <w:t xml:space="preserve">teachers, </w:t>
      </w:r>
      <w:r w:rsidR="00A130CA">
        <w:rPr>
          <w:rFonts w:ascii="Century Gothic" w:hAnsi="Century Gothic"/>
          <w:color w:val="000000"/>
          <w:sz w:val="22"/>
        </w:rPr>
        <w:t>teaching assistants</w:t>
      </w:r>
      <w:r w:rsidR="00C54F0E">
        <w:rPr>
          <w:rFonts w:ascii="Century Gothic" w:hAnsi="Century Gothic"/>
          <w:color w:val="000000"/>
          <w:sz w:val="22"/>
        </w:rPr>
        <w:t xml:space="preserve"> </w:t>
      </w:r>
      <w:r w:rsidRPr="00B81A62">
        <w:rPr>
          <w:rFonts w:ascii="Century Gothic" w:hAnsi="Century Gothic"/>
          <w:color w:val="000000"/>
          <w:sz w:val="22"/>
        </w:rPr>
        <w:t xml:space="preserve">and external professionals such as </w:t>
      </w:r>
      <w:r w:rsidR="00E229B6">
        <w:rPr>
          <w:rFonts w:ascii="Century Gothic" w:hAnsi="Century Gothic"/>
          <w:color w:val="000000"/>
          <w:sz w:val="22"/>
        </w:rPr>
        <w:t>Educational Psychologist, Speech Therapists, SEND advisors and the Special Educational Needs team based at Luton Borough Council.</w:t>
      </w:r>
    </w:p>
    <w:p w:rsidR="00755E8F" w:rsidRPr="00A775E3" w:rsidRDefault="00755E8F" w:rsidP="00652C6C">
      <w:pPr>
        <w:spacing w:line="273" w:lineRule="auto"/>
        <w:ind w:left="1010" w:right="-15" w:hanging="20"/>
        <w:rPr>
          <w:rFonts w:ascii="Century Gothic" w:hAnsi="Century Gothic"/>
          <w:color w:val="000000"/>
          <w:sz w:val="22"/>
        </w:rPr>
      </w:pPr>
      <w:r w:rsidRPr="00A775E3">
        <w:rPr>
          <w:rFonts w:ascii="Century Gothic" w:hAnsi="Century Gothic"/>
          <w:color w:val="000000"/>
          <w:sz w:val="22"/>
        </w:rPr>
        <w:t>This SEN</w:t>
      </w:r>
      <w:r w:rsidR="001C2710">
        <w:rPr>
          <w:rFonts w:ascii="Century Gothic" w:hAnsi="Century Gothic"/>
          <w:color w:val="000000"/>
          <w:sz w:val="22"/>
        </w:rPr>
        <w:t>D</w:t>
      </w:r>
      <w:r w:rsidRPr="00A775E3">
        <w:rPr>
          <w:rFonts w:ascii="Century Gothic" w:hAnsi="Century Gothic"/>
          <w:color w:val="000000"/>
          <w:sz w:val="22"/>
        </w:rPr>
        <w:t xml:space="preserve"> Information Report should be read in conjunction with the following:</w:t>
      </w:r>
    </w:p>
    <w:p w:rsidR="00755E8F" w:rsidRPr="00A775E3" w:rsidRDefault="000C7EBF" w:rsidP="000C7EBF">
      <w:pPr>
        <w:pStyle w:val="ListParagraph"/>
        <w:numPr>
          <w:ilvl w:val="0"/>
          <w:numId w:val="18"/>
        </w:numPr>
        <w:spacing w:line="273" w:lineRule="auto"/>
        <w:ind w:right="-15"/>
        <w:rPr>
          <w:rFonts w:ascii="Century Gothic" w:hAnsi="Century Gothic"/>
          <w:color w:val="auto"/>
          <w:sz w:val="22"/>
        </w:rPr>
      </w:pPr>
      <w:r w:rsidRPr="00A775E3">
        <w:rPr>
          <w:rFonts w:ascii="Century Gothic" w:hAnsi="Century Gothic"/>
          <w:color w:val="auto"/>
          <w:sz w:val="22"/>
        </w:rPr>
        <w:t>SEND Policy</w:t>
      </w:r>
    </w:p>
    <w:p w:rsidR="000C7EBF" w:rsidRPr="00A775E3" w:rsidRDefault="000C7EBF" w:rsidP="000C7EBF">
      <w:pPr>
        <w:pStyle w:val="ListParagraph"/>
        <w:numPr>
          <w:ilvl w:val="0"/>
          <w:numId w:val="18"/>
        </w:numPr>
        <w:spacing w:line="273" w:lineRule="auto"/>
        <w:ind w:right="-15"/>
        <w:rPr>
          <w:rFonts w:ascii="Century Gothic" w:hAnsi="Century Gothic"/>
          <w:color w:val="auto"/>
          <w:sz w:val="22"/>
        </w:rPr>
      </w:pPr>
      <w:r w:rsidRPr="00A775E3">
        <w:rPr>
          <w:rFonts w:ascii="Century Gothic" w:hAnsi="Century Gothic"/>
          <w:color w:val="auto"/>
          <w:sz w:val="22"/>
        </w:rPr>
        <w:t>Safeguarding Policy</w:t>
      </w:r>
    </w:p>
    <w:p w:rsidR="000C7EBF" w:rsidRPr="00A775E3" w:rsidRDefault="000C7EBF" w:rsidP="000C7EBF">
      <w:pPr>
        <w:pStyle w:val="ListParagraph"/>
        <w:numPr>
          <w:ilvl w:val="0"/>
          <w:numId w:val="18"/>
        </w:numPr>
        <w:spacing w:line="273" w:lineRule="auto"/>
        <w:ind w:right="-15"/>
        <w:rPr>
          <w:rFonts w:ascii="Century Gothic" w:hAnsi="Century Gothic"/>
          <w:color w:val="auto"/>
          <w:sz w:val="22"/>
        </w:rPr>
      </w:pPr>
      <w:r w:rsidRPr="00A775E3">
        <w:rPr>
          <w:rFonts w:ascii="Century Gothic" w:hAnsi="Century Gothic"/>
          <w:color w:val="auto"/>
          <w:sz w:val="22"/>
        </w:rPr>
        <w:t>Behaviour Policy</w:t>
      </w:r>
    </w:p>
    <w:p w:rsidR="000C7EBF" w:rsidRPr="00A775E3" w:rsidRDefault="000C7EBF" w:rsidP="000C7EBF">
      <w:pPr>
        <w:pStyle w:val="ListParagraph"/>
        <w:numPr>
          <w:ilvl w:val="0"/>
          <w:numId w:val="18"/>
        </w:numPr>
        <w:spacing w:line="273" w:lineRule="auto"/>
        <w:ind w:right="-15"/>
        <w:rPr>
          <w:rFonts w:ascii="Century Gothic" w:hAnsi="Century Gothic"/>
          <w:color w:val="auto"/>
          <w:sz w:val="22"/>
        </w:rPr>
      </w:pPr>
      <w:r w:rsidRPr="00A775E3">
        <w:rPr>
          <w:rFonts w:ascii="Century Gothic" w:hAnsi="Century Gothic"/>
          <w:color w:val="auto"/>
          <w:sz w:val="22"/>
        </w:rPr>
        <w:t>Anti-Bullying Statement</w:t>
      </w:r>
    </w:p>
    <w:p w:rsidR="00443295" w:rsidRPr="00A347F3" w:rsidRDefault="00E229B6" w:rsidP="00A347F3">
      <w:pPr>
        <w:pStyle w:val="ListParagraph"/>
        <w:numPr>
          <w:ilvl w:val="0"/>
          <w:numId w:val="17"/>
        </w:numPr>
        <w:spacing w:after="54" w:line="268" w:lineRule="auto"/>
        <w:rPr>
          <w:rFonts w:ascii="Century Gothic" w:hAnsi="Century Gothic"/>
          <w:b/>
          <w:sz w:val="22"/>
          <w:u w:val="single"/>
        </w:rPr>
      </w:pPr>
      <w:r w:rsidRPr="00A347F3">
        <w:rPr>
          <w:rFonts w:ascii="Century Gothic" w:hAnsi="Century Gothic"/>
          <w:b/>
          <w:color w:val="auto"/>
          <w:sz w:val="22"/>
          <w:u w:val="single"/>
        </w:rPr>
        <w:lastRenderedPageBreak/>
        <w:t>How does the school identify and organise support for children with special educational needs?</w:t>
      </w:r>
    </w:p>
    <w:p w:rsidR="00AE1CAC" w:rsidRPr="003D7AB6" w:rsidRDefault="00DE0353" w:rsidP="003D7AB6">
      <w:pPr>
        <w:spacing w:after="54" w:line="268" w:lineRule="auto"/>
        <w:ind w:left="720" w:firstLine="0"/>
        <w:rPr>
          <w:rFonts w:ascii="Century Gothic" w:hAnsi="Century Gothic"/>
          <w:color w:val="auto"/>
          <w:sz w:val="22"/>
        </w:rPr>
      </w:pPr>
      <w:r w:rsidRPr="003D7AB6">
        <w:rPr>
          <w:rFonts w:ascii="Century Gothic" w:hAnsi="Century Gothic"/>
          <w:color w:val="auto"/>
          <w:sz w:val="22"/>
        </w:rPr>
        <w:t>A</w:t>
      </w:r>
      <w:r w:rsidR="00E229B6" w:rsidRPr="003D7AB6">
        <w:rPr>
          <w:rFonts w:ascii="Century Gothic" w:hAnsi="Century Gothic"/>
          <w:color w:val="auto"/>
          <w:sz w:val="22"/>
        </w:rPr>
        <w:t>t St Margret’</w:t>
      </w:r>
      <w:r w:rsidR="00560EAE" w:rsidRPr="003D7AB6">
        <w:rPr>
          <w:rFonts w:ascii="Century Gothic" w:hAnsi="Century Gothic"/>
          <w:color w:val="auto"/>
          <w:sz w:val="22"/>
        </w:rPr>
        <w:t xml:space="preserve">s </w:t>
      </w:r>
      <w:r w:rsidRPr="003D7AB6">
        <w:rPr>
          <w:rFonts w:ascii="Century Gothic" w:hAnsi="Century Gothic"/>
          <w:color w:val="auto"/>
          <w:sz w:val="22"/>
        </w:rPr>
        <w:t xml:space="preserve">we </w:t>
      </w:r>
      <w:r w:rsidR="00560EAE" w:rsidRPr="003D7AB6">
        <w:rPr>
          <w:rFonts w:ascii="Century Gothic" w:hAnsi="Century Gothic"/>
          <w:color w:val="auto"/>
          <w:sz w:val="22"/>
        </w:rPr>
        <w:t xml:space="preserve">know the importance of early identification so that </w:t>
      </w:r>
      <w:r w:rsidRPr="003D7AB6">
        <w:rPr>
          <w:rFonts w:ascii="Century Gothic" w:hAnsi="Century Gothic"/>
          <w:color w:val="auto"/>
          <w:sz w:val="22"/>
        </w:rPr>
        <w:t>the appropriate support can be</w:t>
      </w:r>
      <w:r w:rsidR="00AE1CAC" w:rsidRPr="003D7AB6">
        <w:rPr>
          <w:rFonts w:ascii="Century Gothic" w:hAnsi="Century Gothic"/>
          <w:color w:val="auto"/>
          <w:sz w:val="22"/>
        </w:rPr>
        <w:t xml:space="preserve"> put in place in line with the SEND Code of Practice.  </w:t>
      </w:r>
    </w:p>
    <w:p w:rsidR="00AE1CAC" w:rsidRPr="003D7AB6" w:rsidRDefault="00AE1CAC" w:rsidP="003D7AB6">
      <w:pPr>
        <w:spacing w:after="54" w:line="268" w:lineRule="auto"/>
        <w:ind w:left="720" w:firstLine="0"/>
        <w:rPr>
          <w:rFonts w:ascii="Century Gothic" w:hAnsi="Century Gothic"/>
          <w:color w:val="auto"/>
          <w:sz w:val="22"/>
        </w:rPr>
      </w:pPr>
      <w:r w:rsidRPr="003D7AB6">
        <w:rPr>
          <w:rFonts w:ascii="Century Gothic" w:hAnsi="Century Gothic"/>
          <w:color w:val="auto"/>
          <w:sz w:val="22"/>
        </w:rPr>
        <w:t xml:space="preserve">Progress and attainment in learning and personal well being is monitored for all children in a variety of ways including in class observations, book looks, ongoing teacher assessment, diagnostic or summative assessments, 1:1 </w:t>
      </w:r>
      <w:proofErr w:type="gramStart"/>
      <w:r w:rsidRPr="003D7AB6">
        <w:rPr>
          <w:rFonts w:ascii="Century Gothic" w:hAnsi="Century Gothic"/>
          <w:color w:val="auto"/>
          <w:sz w:val="22"/>
        </w:rPr>
        <w:t>meetings</w:t>
      </w:r>
      <w:proofErr w:type="gramEnd"/>
      <w:r w:rsidRPr="003D7AB6">
        <w:rPr>
          <w:rFonts w:ascii="Century Gothic" w:hAnsi="Century Gothic"/>
          <w:color w:val="auto"/>
          <w:sz w:val="22"/>
        </w:rPr>
        <w:t xml:space="preserve"> with teachers.  Any concerns regarding the progr</w:t>
      </w:r>
      <w:r w:rsidR="003D65AD" w:rsidRPr="003D7AB6">
        <w:rPr>
          <w:rFonts w:ascii="Century Gothic" w:hAnsi="Century Gothic"/>
          <w:color w:val="auto"/>
          <w:sz w:val="22"/>
        </w:rPr>
        <w:t>ess and attainment of a child are</w:t>
      </w:r>
      <w:r w:rsidRPr="003D7AB6">
        <w:rPr>
          <w:rFonts w:ascii="Century Gothic" w:hAnsi="Century Gothic"/>
          <w:color w:val="auto"/>
          <w:sz w:val="22"/>
        </w:rPr>
        <w:t xml:space="preserve"> raised quickly, barriers to learning are identified and appropriate support and resources are </w:t>
      </w:r>
      <w:r w:rsidR="000F38A0" w:rsidRPr="003D7AB6">
        <w:rPr>
          <w:rFonts w:ascii="Century Gothic" w:hAnsi="Century Gothic"/>
          <w:color w:val="auto"/>
          <w:sz w:val="22"/>
        </w:rPr>
        <w:t>implemented.</w:t>
      </w:r>
      <w:r w:rsidR="00A775E3">
        <w:rPr>
          <w:rFonts w:ascii="Century Gothic" w:hAnsi="Century Gothic"/>
          <w:color w:val="auto"/>
          <w:sz w:val="22"/>
        </w:rPr>
        <w:t xml:space="preserve">  Where needed</w:t>
      </w:r>
      <w:r w:rsidR="001C2710">
        <w:rPr>
          <w:rFonts w:ascii="Century Gothic" w:hAnsi="Century Gothic"/>
          <w:color w:val="auto"/>
          <w:sz w:val="22"/>
        </w:rPr>
        <w:t>,</w:t>
      </w:r>
      <w:r w:rsidR="00A775E3">
        <w:rPr>
          <w:rFonts w:ascii="Century Gothic" w:hAnsi="Century Gothic"/>
          <w:color w:val="auto"/>
          <w:sz w:val="22"/>
        </w:rPr>
        <w:t xml:space="preserve"> referrals are made to specialist agencies such as speech therapy.</w:t>
      </w:r>
    </w:p>
    <w:p w:rsidR="003D65AD" w:rsidRPr="003D7AB6" w:rsidRDefault="003D65AD" w:rsidP="003D7AB6">
      <w:pPr>
        <w:spacing w:after="54" w:line="268" w:lineRule="auto"/>
        <w:ind w:left="720" w:firstLine="0"/>
        <w:rPr>
          <w:rFonts w:ascii="Century Gothic" w:hAnsi="Century Gothic"/>
          <w:color w:val="auto"/>
          <w:sz w:val="22"/>
        </w:rPr>
      </w:pPr>
      <w:r w:rsidRPr="003D7AB6">
        <w:rPr>
          <w:rFonts w:ascii="Century Gothic" w:hAnsi="Century Gothic"/>
          <w:color w:val="auto"/>
          <w:sz w:val="22"/>
        </w:rPr>
        <w:t>Support is organised to meet the individual needs of the child and may include differentiated work, 1:1 teaching assistant support, group support, intervention programmes, sessions</w:t>
      </w:r>
      <w:r w:rsidR="00A775E3">
        <w:rPr>
          <w:rFonts w:ascii="Century Gothic" w:hAnsi="Century Gothic"/>
          <w:color w:val="auto"/>
          <w:sz w:val="22"/>
        </w:rPr>
        <w:t xml:space="preserve"> with specialist practitioners</w:t>
      </w:r>
      <w:r w:rsidR="00443295" w:rsidRPr="003D7AB6">
        <w:rPr>
          <w:rFonts w:ascii="Century Gothic" w:hAnsi="Century Gothic"/>
          <w:color w:val="auto"/>
          <w:sz w:val="22"/>
        </w:rPr>
        <w:t xml:space="preserve"> or through the use of </w:t>
      </w:r>
      <w:r w:rsidRPr="003D7AB6">
        <w:rPr>
          <w:rFonts w:ascii="Century Gothic" w:hAnsi="Century Gothic"/>
          <w:color w:val="auto"/>
          <w:sz w:val="22"/>
        </w:rPr>
        <w:t>resources to aid access to learning.</w:t>
      </w:r>
    </w:p>
    <w:p w:rsidR="00D77068" w:rsidRPr="003D7AB6" w:rsidRDefault="00443295" w:rsidP="003D7AB6">
      <w:pPr>
        <w:spacing w:after="54" w:line="268" w:lineRule="auto"/>
        <w:ind w:left="720" w:firstLine="0"/>
        <w:rPr>
          <w:rFonts w:ascii="Century Gothic" w:hAnsi="Century Gothic"/>
          <w:color w:val="auto"/>
          <w:sz w:val="22"/>
        </w:rPr>
      </w:pPr>
      <w:r w:rsidRPr="003D7AB6">
        <w:rPr>
          <w:rFonts w:ascii="Century Gothic" w:hAnsi="Century Gothic"/>
          <w:color w:val="auto"/>
          <w:sz w:val="22"/>
        </w:rPr>
        <w:t>Impact of su</w:t>
      </w:r>
      <w:r w:rsidR="001C2710">
        <w:rPr>
          <w:rFonts w:ascii="Century Gothic" w:hAnsi="Century Gothic"/>
          <w:color w:val="auto"/>
          <w:sz w:val="22"/>
        </w:rPr>
        <w:t>pport is monitored through 1:1 M</w:t>
      </w:r>
      <w:r w:rsidRPr="003D7AB6">
        <w:rPr>
          <w:rFonts w:ascii="Century Gothic" w:hAnsi="Century Gothic"/>
          <w:color w:val="auto"/>
          <w:sz w:val="22"/>
        </w:rPr>
        <w:t>eetings with t</w:t>
      </w:r>
      <w:r w:rsidR="001C2710">
        <w:rPr>
          <w:rFonts w:ascii="Century Gothic" w:hAnsi="Century Gothic"/>
          <w:color w:val="auto"/>
          <w:sz w:val="22"/>
        </w:rPr>
        <w:t>eachers and Inclusion Passport R</w:t>
      </w:r>
      <w:r w:rsidRPr="003D7AB6">
        <w:rPr>
          <w:rFonts w:ascii="Century Gothic" w:hAnsi="Century Gothic"/>
          <w:color w:val="auto"/>
          <w:sz w:val="22"/>
        </w:rPr>
        <w:t>eviews with parents/carers.</w:t>
      </w:r>
    </w:p>
    <w:p w:rsidR="00D77068" w:rsidRPr="00E229B6" w:rsidRDefault="00D77068" w:rsidP="00E229B6">
      <w:pPr>
        <w:spacing w:after="54" w:line="268" w:lineRule="auto"/>
        <w:ind w:left="360" w:firstLine="0"/>
        <w:rPr>
          <w:rFonts w:ascii="Century Gothic" w:hAnsi="Century Gothic"/>
          <w:sz w:val="22"/>
        </w:rPr>
      </w:pPr>
    </w:p>
    <w:p w:rsidR="00443295" w:rsidRPr="00A347F3" w:rsidRDefault="00D77068" w:rsidP="00A347F3">
      <w:pPr>
        <w:pStyle w:val="ListParagraph"/>
        <w:numPr>
          <w:ilvl w:val="0"/>
          <w:numId w:val="17"/>
        </w:numPr>
        <w:spacing w:after="54" w:line="268" w:lineRule="auto"/>
        <w:rPr>
          <w:rFonts w:ascii="Century Gothic" w:hAnsi="Century Gothic"/>
          <w:b/>
          <w:color w:val="auto"/>
          <w:sz w:val="22"/>
          <w:u w:val="single"/>
        </w:rPr>
      </w:pPr>
      <w:r w:rsidRPr="00A347F3">
        <w:rPr>
          <w:rFonts w:ascii="Century Gothic" w:hAnsi="Century Gothic"/>
          <w:b/>
          <w:color w:val="auto"/>
          <w:sz w:val="22"/>
          <w:u w:val="single"/>
        </w:rPr>
        <w:t>Who are the key people in the school available to discuss parental/carer concerns about their child’s difficulties?</w:t>
      </w:r>
    </w:p>
    <w:p w:rsidR="00D77068" w:rsidRDefault="00443295" w:rsidP="003D7AB6">
      <w:pPr>
        <w:pStyle w:val="ListParagraph"/>
        <w:spacing w:after="54" w:line="268" w:lineRule="auto"/>
        <w:ind w:firstLine="0"/>
        <w:rPr>
          <w:rFonts w:ascii="Century Gothic" w:hAnsi="Century Gothic"/>
          <w:color w:val="auto"/>
          <w:sz w:val="22"/>
        </w:rPr>
      </w:pPr>
      <w:r>
        <w:rPr>
          <w:rFonts w:ascii="Century Gothic" w:hAnsi="Century Gothic"/>
          <w:color w:val="auto"/>
          <w:sz w:val="22"/>
        </w:rPr>
        <w:t>If parents/carers have concerns about their child’s learning or well-being they should discuss these with the class teacher in the first instance.</w:t>
      </w:r>
    </w:p>
    <w:p w:rsidR="003D7AB6" w:rsidRDefault="003D7AB6" w:rsidP="003D7AB6">
      <w:pPr>
        <w:pStyle w:val="ListParagraph"/>
        <w:spacing w:after="54" w:line="268" w:lineRule="auto"/>
        <w:ind w:firstLine="0"/>
        <w:rPr>
          <w:rFonts w:ascii="Century Gothic" w:hAnsi="Century Gothic"/>
          <w:color w:val="auto"/>
          <w:sz w:val="22"/>
        </w:rPr>
      </w:pPr>
      <w:r>
        <w:rPr>
          <w:rFonts w:ascii="Century Gothic" w:hAnsi="Century Gothic"/>
          <w:color w:val="auto"/>
          <w:sz w:val="22"/>
        </w:rPr>
        <w:t xml:space="preserve">Parents/carers are also welcome to discuss concerns further with the Team Leader for their child’s Year group, </w:t>
      </w:r>
      <w:proofErr w:type="spellStart"/>
      <w:r>
        <w:rPr>
          <w:rFonts w:ascii="Century Gothic" w:hAnsi="Century Gothic"/>
          <w:color w:val="auto"/>
          <w:sz w:val="22"/>
        </w:rPr>
        <w:t>SENDCo</w:t>
      </w:r>
      <w:proofErr w:type="spellEnd"/>
      <w:r>
        <w:rPr>
          <w:rFonts w:ascii="Century Gothic" w:hAnsi="Century Gothic"/>
          <w:color w:val="auto"/>
          <w:sz w:val="22"/>
        </w:rPr>
        <w:t xml:space="preserve"> or Family Worker.  Appointments can be made via the school office.</w:t>
      </w:r>
    </w:p>
    <w:p w:rsidR="005152C6" w:rsidRPr="00BF19CF" w:rsidRDefault="005152C6" w:rsidP="005152C6">
      <w:pPr>
        <w:numPr>
          <w:ilvl w:val="2"/>
          <w:numId w:val="11"/>
        </w:numPr>
        <w:spacing w:after="30" w:line="268" w:lineRule="auto"/>
        <w:ind w:hanging="360"/>
        <w:rPr>
          <w:rFonts w:ascii="Century Gothic" w:hAnsi="Century Gothic"/>
          <w:color w:val="auto"/>
          <w:sz w:val="22"/>
        </w:rPr>
      </w:pPr>
      <w:r w:rsidRPr="000A4AC3">
        <w:rPr>
          <w:rFonts w:ascii="Century Gothic" w:hAnsi="Century Gothic"/>
          <w:color w:val="auto"/>
          <w:sz w:val="22"/>
        </w:rPr>
        <w:t xml:space="preserve">The SENDCO – Mrs Newman whose role is to co-ordinate and manage provision for children with SEND in the school. Support and advise staff and monitor the effectiveness of any extra support provided for children with SEND. </w:t>
      </w:r>
    </w:p>
    <w:p w:rsidR="00443295" w:rsidRDefault="005152C6" w:rsidP="005152C6">
      <w:pPr>
        <w:pStyle w:val="ListParagraph"/>
        <w:numPr>
          <w:ilvl w:val="0"/>
          <w:numId w:val="19"/>
        </w:numPr>
        <w:spacing w:after="54" w:line="268" w:lineRule="auto"/>
        <w:rPr>
          <w:rFonts w:ascii="Century Gothic" w:hAnsi="Century Gothic"/>
          <w:color w:val="auto"/>
          <w:sz w:val="22"/>
        </w:rPr>
      </w:pPr>
      <w:r w:rsidRPr="005152C6">
        <w:rPr>
          <w:rFonts w:ascii="Century Gothic" w:hAnsi="Century Gothic"/>
          <w:color w:val="auto"/>
          <w:sz w:val="22"/>
        </w:rPr>
        <w:t>The Family Worker – Mrs Barnaville work</w:t>
      </w:r>
      <w:r w:rsidR="00BF4304">
        <w:rPr>
          <w:rFonts w:ascii="Century Gothic" w:hAnsi="Century Gothic"/>
          <w:color w:val="auto"/>
          <w:sz w:val="22"/>
        </w:rPr>
        <w:t>s</w:t>
      </w:r>
      <w:r w:rsidRPr="005152C6">
        <w:rPr>
          <w:rFonts w:ascii="Century Gothic" w:hAnsi="Century Gothic"/>
          <w:color w:val="auto"/>
          <w:sz w:val="22"/>
        </w:rPr>
        <w:t xml:space="preserve"> across the school supporting children and families and helping to extend the links between home and school.  </w:t>
      </w:r>
    </w:p>
    <w:p w:rsidR="005152C6" w:rsidRPr="005152C6" w:rsidRDefault="005152C6" w:rsidP="005152C6">
      <w:pPr>
        <w:pStyle w:val="ListParagraph"/>
        <w:spacing w:after="54" w:line="268" w:lineRule="auto"/>
        <w:ind w:left="1425" w:firstLine="0"/>
        <w:rPr>
          <w:rFonts w:ascii="Century Gothic" w:hAnsi="Century Gothic"/>
          <w:color w:val="auto"/>
          <w:sz w:val="22"/>
        </w:rPr>
      </w:pPr>
    </w:p>
    <w:p w:rsidR="003D7AB6" w:rsidRPr="00353BD6" w:rsidRDefault="003D7AB6" w:rsidP="00353BD6">
      <w:pPr>
        <w:pStyle w:val="ListParagraph"/>
        <w:numPr>
          <w:ilvl w:val="0"/>
          <w:numId w:val="17"/>
        </w:numPr>
        <w:spacing w:after="54" w:line="268" w:lineRule="auto"/>
        <w:rPr>
          <w:rFonts w:ascii="Century Gothic" w:hAnsi="Century Gothic"/>
          <w:b/>
          <w:color w:val="auto"/>
          <w:sz w:val="22"/>
          <w:u w:val="single"/>
        </w:rPr>
      </w:pPr>
      <w:r w:rsidRPr="00A347F3">
        <w:rPr>
          <w:rFonts w:ascii="Century Gothic" w:hAnsi="Century Gothic"/>
          <w:b/>
          <w:color w:val="auto"/>
          <w:sz w:val="22"/>
          <w:u w:val="single"/>
        </w:rPr>
        <w:t>How will parents/carers be informed about a child’s progress within the school and how will his/her progress be measured?</w:t>
      </w:r>
    </w:p>
    <w:p w:rsidR="003D7AB6" w:rsidRDefault="003D7AB6" w:rsidP="000F7AFC">
      <w:pPr>
        <w:pStyle w:val="ListParagraph"/>
        <w:spacing w:after="54" w:line="268" w:lineRule="auto"/>
        <w:ind w:firstLine="0"/>
        <w:rPr>
          <w:rFonts w:ascii="Century Gothic" w:hAnsi="Century Gothic"/>
          <w:color w:val="auto"/>
          <w:sz w:val="22"/>
        </w:rPr>
      </w:pPr>
      <w:r>
        <w:rPr>
          <w:rFonts w:ascii="Century Gothic" w:hAnsi="Century Gothic"/>
          <w:color w:val="auto"/>
          <w:sz w:val="22"/>
        </w:rPr>
        <w:t>Attai</w:t>
      </w:r>
      <w:r w:rsidR="000F7AFC">
        <w:rPr>
          <w:rFonts w:ascii="Century Gothic" w:hAnsi="Century Gothic"/>
          <w:color w:val="auto"/>
          <w:sz w:val="22"/>
        </w:rPr>
        <w:t xml:space="preserve">nment and progress are monitored throughout the year and data is collected </w:t>
      </w:r>
      <w:r w:rsidR="003F55F7">
        <w:rPr>
          <w:rFonts w:ascii="Century Gothic" w:hAnsi="Century Gothic"/>
          <w:color w:val="auto"/>
          <w:sz w:val="22"/>
        </w:rPr>
        <w:t xml:space="preserve">for all children </w:t>
      </w:r>
      <w:r w:rsidR="000F7AFC">
        <w:rPr>
          <w:rFonts w:ascii="Century Gothic" w:hAnsi="Century Gothic"/>
          <w:color w:val="auto"/>
          <w:sz w:val="22"/>
        </w:rPr>
        <w:t>termly.</w:t>
      </w:r>
      <w:r w:rsidR="003F55F7">
        <w:rPr>
          <w:rFonts w:ascii="Century Gothic" w:hAnsi="Century Gothic"/>
          <w:color w:val="auto"/>
          <w:sz w:val="22"/>
        </w:rPr>
        <w:t xml:space="preserve">  </w:t>
      </w:r>
    </w:p>
    <w:p w:rsidR="003F55F7" w:rsidRPr="000F7AFC" w:rsidRDefault="003F55F7" w:rsidP="000F7AFC">
      <w:pPr>
        <w:pStyle w:val="ListParagraph"/>
        <w:spacing w:after="54" w:line="268" w:lineRule="auto"/>
        <w:ind w:firstLine="0"/>
        <w:rPr>
          <w:rFonts w:ascii="Century Gothic" w:hAnsi="Century Gothic"/>
          <w:color w:val="auto"/>
          <w:sz w:val="22"/>
        </w:rPr>
      </w:pPr>
      <w:r>
        <w:rPr>
          <w:rFonts w:ascii="Century Gothic" w:hAnsi="Century Gothic"/>
          <w:color w:val="auto"/>
          <w:sz w:val="22"/>
        </w:rPr>
        <w:t xml:space="preserve">The progress of </w:t>
      </w:r>
      <w:r w:rsidR="00262F68">
        <w:rPr>
          <w:rFonts w:ascii="Century Gothic" w:hAnsi="Century Gothic"/>
          <w:color w:val="auto"/>
          <w:sz w:val="22"/>
        </w:rPr>
        <w:t>children with SEND is reviewed and discussed at termly Pupil</w:t>
      </w:r>
      <w:r w:rsidR="001C2710">
        <w:rPr>
          <w:rFonts w:ascii="Century Gothic" w:hAnsi="Century Gothic"/>
          <w:color w:val="auto"/>
          <w:sz w:val="22"/>
        </w:rPr>
        <w:t xml:space="preserve"> Progress M</w:t>
      </w:r>
      <w:r w:rsidR="00262F68">
        <w:rPr>
          <w:rFonts w:ascii="Century Gothic" w:hAnsi="Century Gothic"/>
          <w:color w:val="auto"/>
          <w:sz w:val="22"/>
        </w:rPr>
        <w:t>eetings with the Te</w:t>
      </w:r>
      <w:r w:rsidR="001C2710">
        <w:rPr>
          <w:rFonts w:ascii="Century Gothic" w:hAnsi="Century Gothic"/>
          <w:color w:val="auto"/>
          <w:sz w:val="22"/>
        </w:rPr>
        <w:t>am Leader, Class Teacher, SENDCO and Assessment L</w:t>
      </w:r>
      <w:r w:rsidR="00262F68">
        <w:rPr>
          <w:rFonts w:ascii="Century Gothic" w:hAnsi="Century Gothic"/>
          <w:color w:val="auto"/>
          <w:sz w:val="22"/>
        </w:rPr>
        <w:t>ead.  Underperformance is identified and actions and strategies put in place to support the child’s learning.</w:t>
      </w:r>
    </w:p>
    <w:p w:rsidR="000F7AFC" w:rsidRDefault="000F7AFC" w:rsidP="009D7AAF">
      <w:pPr>
        <w:pStyle w:val="ListParagraph"/>
        <w:spacing w:after="54" w:line="268" w:lineRule="auto"/>
        <w:ind w:firstLine="0"/>
        <w:rPr>
          <w:rFonts w:ascii="Century Gothic" w:hAnsi="Century Gothic"/>
          <w:b/>
          <w:color w:val="auto"/>
          <w:sz w:val="22"/>
        </w:rPr>
      </w:pPr>
      <w:r>
        <w:rPr>
          <w:rFonts w:ascii="Century Gothic" w:hAnsi="Century Gothic"/>
          <w:color w:val="auto"/>
          <w:sz w:val="22"/>
        </w:rPr>
        <w:t>I</w:t>
      </w:r>
      <w:r w:rsidR="009D7AAF" w:rsidRPr="00A775E3">
        <w:rPr>
          <w:rFonts w:ascii="Century Gothic" w:hAnsi="Century Gothic"/>
          <w:color w:val="auto"/>
          <w:sz w:val="22"/>
        </w:rPr>
        <w:t>nformation about your child’s progress will be communicated to you through termly consultation meetings and an annual report. More informally</w:t>
      </w:r>
      <w:r w:rsidR="001C2710">
        <w:rPr>
          <w:rFonts w:ascii="Century Gothic" w:hAnsi="Century Gothic"/>
          <w:color w:val="auto"/>
          <w:sz w:val="22"/>
        </w:rPr>
        <w:t>,</w:t>
      </w:r>
      <w:r w:rsidR="009D7AAF" w:rsidRPr="00A775E3">
        <w:rPr>
          <w:rFonts w:ascii="Century Gothic" w:hAnsi="Century Gothic"/>
          <w:color w:val="auto"/>
          <w:sz w:val="22"/>
        </w:rPr>
        <w:t xml:space="preserve"> parents can request a meeting at </w:t>
      </w:r>
      <w:r w:rsidR="00262F68">
        <w:rPr>
          <w:rFonts w:ascii="Century Gothic" w:hAnsi="Century Gothic"/>
          <w:color w:val="auto"/>
          <w:sz w:val="22"/>
        </w:rPr>
        <w:t>any time with the class teacher,</w:t>
      </w:r>
      <w:r w:rsidR="001C2710">
        <w:rPr>
          <w:rFonts w:ascii="Century Gothic" w:hAnsi="Century Gothic"/>
          <w:color w:val="auto"/>
          <w:sz w:val="22"/>
        </w:rPr>
        <w:t xml:space="preserve"> making an appointment via the School O</w:t>
      </w:r>
      <w:r w:rsidR="00262F68">
        <w:rPr>
          <w:rFonts w:ascii="Century Gothic" w:hAnsi="Century Gothic"/>
          <w:color w:val="auto"/>
          <w:sz w:val="22"/>
        </w:rPr>
        <w:t>ffice.</w:t>
      </w:r>
    </w:p>
    <w:p w:rsidR="009D7AAF" w:rsidRPr="000F7AFC" w:rsidRDefault="000F7AFC" w:rsidP="009D7AAF">
      <w:pPr>
        <w:pStyle w:val="ListParagraph"/>
        <w:spacing w:after="54" w:line="268" w:lineRule="auto"/>
        <w:ind w:firstLine="0"/>
        <w:rPr>
          <w:rFonts w:ascii="Century Gothic" w:hAnsi="Century Gothic"/>
          <w:sz w:val="22"/>
        </w:rPr>
      </w:pPr>
      <w:r w:rsidRPr="000F7AFC">
        <w:rPr>
          <w:rFonts w:ascii="Century Gothic" w:hAnsi="Century Gothic"/>
          <w:color w:val="auto"/>
          <w:sz w:val="22"/>
        </w:rPr>
        <w:t>In addition, if your child is on the SEND register</w:t>
      </w:r>
      <w:r w:rsidR="009D7AAF" w:rsidRPr="000F7AFC">
        <w:rPr>
          <w:rFonts w:ascii="Century Gothic" w:hAnsi="Century Gothic"/>
          <w:color w:val="auto"/>
          <w:sz w:val="22"/>
        </w:rPr>
        <w:t xml:space="preserve"> there may be: </w:t>
      </w:r>
    </w:p>
    <w:p w:rsidR="009D7AAF" w:rsidRDefault="009D7AAF" w:rsidP="009D7AAF">
      <w:pPr>
        <w:numPr>
          <w:ilvl w:val="2"/>
          <w:numId w:val="10"/>
        </w:numPr>
        <w:spacing w:after="30" w:line="268" w:lineRule="auto"/>
        <w:ind w:hanging="360"/>
        <w:rPr>
          <w:rFonts w:ascii="Century Gothic" w:hAnsi="Century Gothic"/>
          <w:color w:val="auto"/>
          <w:sz w:val="22"/>
        </w:rPr>
      </w:pPr>
      <w:r w:rsidRPr="00374744">
        <w:rPr>
          <w:rFonts w:ascii="Century Gothic" w:hAnsi="Century Gothic"/>
          <w:color w:val="auto"/>
          <w:sz w:val="22"/>
        </w:rPr>
        <w:t xml:space="preserve">Meetings in school with outside agencies working with your child  </w:t>
      </w:r>
    </w:p>
    <w:p w:rsidR="000F7AFC" w:rsidRDefault="000F7AFC" w:rsidP="009D7AAF">
      <w:pPr>
        <w:numPr>
          <w:ilvl w:val="2"/>
          <w:numId w:val="10"/>
        </w:numPr>
        <w:spacing w:after="30" w:line="268" w:lineRule="auto"/>
        <w:ind w:hanging="360"/>
        <w:rPr>
          <w:rFonts w:ascii="Century Gothic" w:hAnsi="Century Gothic"/>
          <w:color w:val="auto"/>
          <w:sz w:val="22"/>
        </w:rPr>
      </w:pPr>
      <w:r>
        <w:rPr>
          <w:rFonts w:ascii="Century Gothic" w:hAnsi="Century Gothic"/>
          <w:color w:val="auto"/>
          <w:sz w:val="22"/>
        </w:rPr>
        <w:lastRenderedPageBreak/>
        <w:t>Communication books between class teacher and home</w:t>
      </w:r>
    </w:p>
    <w:p w:rsidR="000F7AFC" w:rsidRDefault="001C2710" w:rsidP="009D7AAF">
      <w:pPr>
        <w:numPr>
          <w:ilvl w:val="2"/>
          <w:numId w:val="10"/>
        </w:numPr>
        <w:spacing w:after="30" w:line="268" w:lineRule="auto"/>
        <w:ind w:hanging="360"/>
        <w:rPr>
          <w:rFonts w:ascii="Century Gothic" w:hAnsi="Century Gothic"/>
          <w:color w:val="auto"/>
          <w:sz w:val="22"/>
        </w:rPr>
      </w:pPr>
      <w:r>
        <w:rPr>
          <w:rFonts w:ascii="Century Gothic" w:hAnsi="Century Gothic"/>
          <w:color w:val="auto"/>
          <w:sz w:val="22"/>
        </w:rPr>
        <w:t>Formal reports from other p</w:t>
      </w:r>
      <w:r w:rsidR="000F7AFC">
        <w:rPr>
          <w:rFonts w:ascii="Century Gothic" w:hAnsi="Century Gothic"/>
          <w:color w:val="auto"/>
          <w:sz w:val="22"/>
        </w:rPr>
        <w:t>rofessionals</w:t>
      </w:r>
    </w:p>
    <w:p w:rsidR="000F7AFC" w:rsidRDefault="000F7AFC" w:rsidP="000F7AFC">
      <w:pPr>
        <w:spacing w:after="30" w:line="268" w:lineRule="auto"/>
        <w:rPr>
          <w:rFonts w:ascii="Century Gothic" w:hAnsi="Century Gothic"/>
          <w:color w:val="auto"/>
          <w:sz w:val="22"/>
        </w:rPr>
      </w:pPr>
    </w:p>
    <w:p w:rsidR="00262F68" w:rsidRPr="00262F68" w:rsidRDefault="00262F68" w:rsidP="000F7AFC">
      <w:pPr>
        <w:spacing w:after="30" w:line="268" w:lineRule="auto"/>
        <w:ind w:left="730"/>
        <w:rPr>
          <w:rFonts w:ascii="Century Gothic" w:hAnsi="Century Gothic"/>
          <w:color w:val="auto"/>
          <w:sz w:val="22"/>
          <w:u w:val="single"/>
        </w:rPr>
      </w:pPr>
      <w:r>
        <w:rPr>
          <w:rFonts w:ascii="Century Gothic" w:hAnsi="Century Gothic"/>
          <w:color w:val="auto"/>
          <w:sz w:val="22"/>
          <w:u w:val="single"/>
        </w:rPr>
        <w:t>Inclusion Passports</w:t>
      </w:r>
    </w:p>
    <w:p w:rsidR="000F7AFC" w:rsidRDefault="000F7AFC" w:rsidP="000F7AFC">
      <w:pPr>
        <w:spacing w:after="30" w:line="268" w:lineRule="auto"/>
        <w:ind w:left="730"/>
        <w:rPr>
          <w:rFonts w:ascii="Century Gothic" w:hAnsi="Century Gothic"/>
          <w:color w:val="auto"/>
          <w:sz w:val="22"/>
        </w:rPr>
      </w:pPr>
      <w:r>
        <w:rPr>
          <w:rFonts w:ascii="Century Gothic" w:hAnsi="Century Gothic"/>
          <w:color w:val="auto"/>
          <w:sz w:val="22"/>
        </w:rPr>
        <w:t>If your child has been identified as needing additional educational provision</w:t>
      </w:r>
      <w:r w:rsidR="001C2710">
        <w:rPr>
          <w:rFonts w:ascii="Century Gothic" w:hAnsi="Century Gothic"/>
          <w:color w:val="auto"/>
          <w:sz w:val="22"/>
        </w:rPr>
        <w:t>,</w:t>
      </w:r>
      <w:r>
        <w:rPr>
          <w:rFonts w:ascii="Century Gothic" w:hAnsi="Century Gothic"/>
          <w:color w:val="auto"/>
          <w:sz w:val="22"/>
        </w:rPr>
        <w:t xml:space="preserve"> in order to access learning</w:t>
      </w:r>
      <w:r w:rsidR="001C2710">
        <w:rPr>
          <w:rFonts w:ascii="Century Gothic" w:hAnsi="Century Gothic"/>
          <w:color w:val="auto"/>
          <w:sz w:val="22"/>
        </w:rPr>
        <w:t>,</w:t>
      </w:r>
      <w:r>
        <w:rPr>
          <w:rFonts w:ascii="Century Gothic" w:hAnsi="Century Gothic"/>
          <w:color w:val="auto"/>
          <w:sz w:val="22"/>
        </w:rPr>
        <w:t xml:space="preserve"> they will have an Inclusion Passport (IP).  I</w:t>
      </w:r>
      <w:r w:rsidR="003F55F7">
        <w:rPr>
          <w:rFonts w:ascii="Century Gothic" w:hAnsi="Century Gothic"/>
          <w:color w:val="auto"/>
          <w:sz w:val="22"/>
        </w:rPr>
        <w:t xml:space="preserve">nclusion </w:t>
      </w:r>
      <w:r>
        <w:rPr>
          <w:rFonts w:ascii="Century Gothic" w:hAnsi="Century Gothic"/>
          <w:color w:val="auto"/>
          <w:sz w:val="22"/>
        </w:rPr>
        <w:t>P</w:t>
      </w:r>
      <w:r w:rsidR="003F55F7">
        <w:rPr>
          <w:rFonts w:ascii="Century Gothic" w:hAnsi="Century Gothic"/>
          <w:color w:val="auto"/>
          <w:sz w:val="22"/>
        </w:rPr>
        <w:t>assport</w:t>
      </w:r>
      <w:r>
        <w:rPr>
          <w:rFonts w:ascii="Century Gothic" w:hAnsi="Century Gothic"/>
          <w:color w:val="auto"/>
          <w:sz w:val="22"/>
        </w:rPr>
        <w:t xml:space="preserve">s identify the barriers to learning and </w:t>
      </w:r>
      <w:r w:rsidR="003F55F7">
        <w:rPr>
          <w:rFonts w:ascii="Century Gothic" w:hAnsi="Century Gothic"/>
          <w:color w:val="auto"/>
          <w:sz w:val="22"/>
        </w:rPr>
        <w:t>set out targets and strategies to support the child’s needs.</w:t>
      </w:r>
    </w:p>
    <w:p w:rsidR="00262F68" w:rsidRDefault="00262F68" w:rsidP="000F7AFC">
      <w:pPr>
        <w:spacing w:after="30" w:line="268" w:lineRule="auto"/>
        <w:ind w:left="730"/>
        <w:rPr>
          <w:rFonts w:ascii="Century Gothic" w:hAnsi="Century Gothic"/>
          <w:color w:val="auto"/>
          <w:sz w:val="22"/>
        </w:rPr>
      </w:pPr>
      <w:r>
        <w:rPr>
          <w:rFonts w:ascii="Century Gothic" w:hAnsi="Century Gothic"/>
          <w:color w:val="auto"/>
          <w:sz w:val="22"/>
        </w:rPr>
        <w:t>Parents/carers are invited to a termly meeting where targets are shared and progress reviewed</w:t>
      </w:r>
    </w:p>
    <w:p w:rsidR="000F7AFC" w:rsidRDefault="000F7AFC" w:rsidP="000F7AFC">
      <w:pPr>
        <w:spacing w:after="30" w:line="268" w:lineRule="auto"/>
        <w:ind w:left="730"/>
        <w:rPr>
          <w:rFonts w:ascii="Century Gothic" w:hAnsi="Century Gothic"/>
          <w:color w:val="auto"/>
          <w:sz w:val="22"/>
        </w:rPr>
      </w:pPr>
    </w:p>
    <w:p w:rsidR="00262F68" w:rsidRPr="00262F68" w:rsidRDefault="00262F68" w:rsidP="000F7AFC">
      <w:pPr>
        <w:spacing w:after="30" w:line="268" w:lineRule="auto"/>
        <w:ind w:left="730"/>
        <w:rPr>
          <w:rFonts w:ascii="Century Gothic" w:hAnsi="Century Gothic"/>
          <w:color w:val="auto"/>
          <w:sz w:val="22"/>
          <w:u w:val="single"/>
        </w:rPr>
      </w:pPr>
      <w:r>
        <w:rPr>
          <w:rFonts w:ascii="Century Gothic" w:hAnsi="Century Gothic"/>
          <w:color w:val="auto"/>
          <w:sz w:val="22"/>
          <w:u w:val="single"/>
        </w:rPr>
        <w:t>Education, Health and Care Plans (EHC</w:t>
      </w:r>
      <w:r w:rsidR="001C2710">
        <w:rPr>
          <w:rFonts w:ascii="Century Gothic" w:hAnsi="Century Gothic"/>
          <w:color w:val="auto"/>
          <w:sz w:val="22"/>
          <w:u w:val="single"/>
        </w:rPr>
        <w:t>P</w:t>
      </w:r>
      <w:r>
        <w:rPr>
          <w:rFonts w:ascii="Century Gothic" w:hAnsi="Century Gothic"/>
          <w:color w:val="auto"/>
          <w:sz w:val="22"/>
          <w:u w:val="single"/>
        </w:rPr>
        <w:t>)</w:t>
      </w:r>
    </w:p>
    <w:p w:rsidR="003D7AB6" w:rsidRDefault="00262F68" w:rsidP="00807438">
      <w:pPr>
        <w:spacing w:after="54" w:line="268" w:lineRule="auto"/>
        <w:ind w:left="740"/>
        <w:rPr>
          <w:rFonts w:ascii="Century Gothic" w:hAnsi="Century Gothic"/>
          <w:color w:val="auto"/>
          <w:sz w:val="22"/>
        </w:rPr>
      </w:pPr>
      <w:r w:rsidRPr="00262F68">
        <w:rPr>
          <w:rFonts w:ascii="Century Gothic" w:hAnsi="Century Gothic"/>
          <w:color w:val="auto"/>
          <w:sz w:val="22"/>
        </w:rPr>
        <w:t>T</w:t>
      </w:r>
      <w:r w:rsidR="007263A8">
        <w:rPr>
          <w:rFonts w:ascii="Century Gothic" w:hAnsi="Century Gothic"/>
          <w:color w:val="auto"/>
          <w:sz w:val="22"/>
        </w:rPr>
        <w:t>he progress of children with an</w:t>
      </w:r>
      <w:r w:rsidRPr="00262F68">
        <w:rPr>
          <w:rFonts w:ascii="Century Gothic" w:hAnsi="Century Gothic"/>
          <w:color w:val="auto"/>
          <w:sz w:val="22"/>
        </w:rPr>
        <w:t xml:space="preserve"> EHC</w:t>
      </w:r>
      <w:r w:rsidR="001C2710">
        <w:rPr>
          <w:rFonts w:ascii="Century Gothic" w:hAnsi="Century Gothic"/>
          <w:color w:val="auto"/>
          <w:sz w:val="22"/>
        </w:rPr>
        <w:t>P</w:t>
      </w:r>
      <w:r w:rsidRPr="00262F68">
        <w:rPr>
          <w:rFonts w:ascii="Century Gothic" w:hAnsi="Century Gothic"/>
          <w:color w:val="auto"/>
          <w:sz w:val="22"/>
        </w:rPr>
        <w:t xml:space="preserve"> is formally reviewed at an Annual Review</w:t>
      </w:r>
      <w:r w:rsidR="00BB138A">
        <w:rPr>
          <w:rFonts w:ascii="Century Gothic" w:hAnsi="Century Gothic"/>
          <w:color w:val="auto"/>
          <w:sz w:val="22"/>
        </w:rPr>
        <w:t>.  Parents/carers are invited to attend so that their views can be shared about their child’s progress.</w:t>
      </w:r>
    </w:p>
    <w:p w:rsidR="00807438" w:rsidRPr="00BB138A" w:rsidRDefault="00807438" w:rsidP="00807438">
      <w:pPr>
        <w:spacing w:after="54" w:line="268" w:lineRule="auto"/>
        <w:ind w:left="740"/>
        <w:rPr>
          <w:rFonts w:ascii="Century Gothic" w:hAnsi="Century Gothic"/>
          <w:color w:val="auto"/>
          <w:sz w:val="22"/>
        </w:rPr>
      </w:pPr>
    </w:p>
    <w:p w:rsidR="00B81A62" w:rsidRPr="00A347F3" w:rsidRDefault="00A57392" w:rsidP="00D14683">
      <w:pPr>
        <w:pStyle w:val="ListParagraph"/>
        <w:numPr>
          <w:ilvl w:val="0"/>
          <w:numId w:val="17"/>
        </w:numPr>
        <w:spacing w:after="54" w:line="268" w:lineRule="auto"/>
        <w:rPr>
          <w:rFonts w:ascii="Century Gothic" w:hAnsi="Century Gothic"/>
          <w:color w:val="auto"/>
          <w:sz w:val="22"/>
          <w:u w:val="single"/>
        </w:rPr>
      </w:pPr>
      <w:r w:rsidRPr="00A347F3">
        <w:rPr>
          <w:rFonts w:ascii="Century Gothic" w:hAnsi="Century Gothic"/>
          <w:b/>
          <w:color w:val="auto"/>
          <w:sz w:val="22"/>
          <w:u w:val="single"/>
        </w:rPr>
        <w:t>What support will parents/carers receive if their child has been identified as having special educational needs?</w:t>
      </w:r>
    </w:p>
    <w:p w:rsidR="00735B5E" w:rsidRDefault="00A918B6" w:rsidP="00A57392">
      <w:pPr>
        <w:spacing w:after="0" w:line="268" w:lineRule="auto"/>
        <w:ind w:left="720" w:firstLine="0"/>
        <w:rPr>
          <w:rFonts w:ascii="Century Gothic" w:hAnsi="Century Gothic"/>
          <w:color w:val="auto"/>
          <w:sz w:val="22"/>
        </w:rPr>
      </w:pPr>
      <w:r>
        <w:rPr>
          <w:rFonts w:ascii="Century Gothic" w:hAnsi="Century Gothic"/>
          <w:color w:val="auto"/>
          <w:sz w:val="22"/>
        </w:rPr>
        <w:t>It is important that the staff at St Margaret’s and parents/carers develop good, positive relationships so that both parties are able to support the child effectively.</w:t>
      </w:r>
    </w:p>
    <w:p w:rsidR="00A918B6" w:rsidRDefault="00A918B6" w:rsidP="00A57392">
      <w:pPr>
        <w:spacing w:after="0" w:line="268" w:lineRule="auto"/>
        <w:ind w:left="720" w:firstLine="0"/>
        <w:rPr>
          <w:rFonts w:ascii="Century Gothic" w:hAnsi="Century Gothic"/>
          <w:color w:val="auto"/>
          <w:sz w:val="22"/>
        </w:rPr>
      </w:pPr>
      <w:r>
        <w:rPr>
          <w:rFonts w:ascii="Century Gothic" w:hAnsi="Century Gothic"/>
          <w:color w:val="auto"/>
          <w:sz w:val="22"/>
        </w:rPr>
        <w:t>In order to support parents/carers we offer the following:</w:t>
      </w:r>
    </w:p>
    <w:p w:rsidR="00A918B6" w:rsidRDefault="001C2710" w:rsidP="00A918B6">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Access to the SENDCO</w:t>
      </w:r>
      <w:r w:rsidR="00A918B6">
        <w:rPr>
          <w:rFonts w:ascii="Century Gothic" w:hAnsi="Century Gothic"/>
          <w:color w:val="auto"/>
          <w:sz w:val="22"/>
        </w:rPr>
        <w:t xml:space="preserve"> to discuss and share information</w:t>
      </w:r>
    </w:p>
    <w:p w:rsidR="00A918B6" w:rsidRDefault="001C2710" w:rsidP="00A918B6">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Meetings with external p</w:t>
      </w:r>
      <w:r w:rsidR="00A918B6">
        <w:rPr>
          <w:rFonts w:ascii="Century Gothic" w:hAnsi="Century Gothic"/>
          <w:color w:val="auto"/>
          <w:sz w:val="22"/>
        </w:rPr>
        <w:t>rofessionals where appropriate</w:t>
      </w:r>
    </w:p>
    <w:p w:rsidR="00A918B6" w:rsidRDefault="00A918B6" w:rsidP="00A918B6">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Attendance at medical appointments if required</w:t>
      </w:r>
    </w:p>
    <w:p w:rsidR="00A918B6" w:rsidRDefault="00A918B6" w:rsidP="00A918B6">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 xml:space="preserve">Family Worker support </w:t>
      </w:r>
    </w:p>
    <w:p w:rsidR="00A918B6" w:rsidRDefault="00A918B6" w:rsidP="00A918B6">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Workshops to le</w:t>
      </w:r>
      <w:r w:rsidR="001C2710">
        <w:rPr>
          <w:rFonts w:ascii="Century Gothic" w:hAnsi="Century Gothic"/>
          <w:color w:val="auto"/>
          <w:sz w:val="22"/>
        </w:rPr>
        <w:t>arn about phonics, reading and m</w:t>
      </w:r>
      <w:r>
        <w:rPr>
          <w:rFonts w:ascii="Century Gothic" w:hAnsi="Century Gothic"/>
          <w:color w:val="auto"/>
          <w:sz w:val="22"/>
        </w:rPr>
        <w:t>aths strategies in school</w:t>
      </w:r>
    </w:p>
    <w:p w:rsidR="00A918B6" w:rsidRPr="00A918B6" w:rsidRDefault="00A918B6" w:rsidP="00A918B6">
      <w:pPr>
        <w:pStyle w:val="ListParagraph"/>
        <w:numPr>
          <w:ilvl w:val="0"/>
          <w:numId w:val="19"/>
        </w:numPr>
        <w:spacing w:after="0" w:line="268" w:lineRule="auto"/>
        <w:rPr>
          <w:rFonts w:ascii="Century Gothic" w:hAnsi="Century Gothic"/>
          <w:color w:val="auto"/>
          <w:sz w:val="22"/>
        </w:rPr>
      </w:pPr>
      <w:r>
        <w:rPr>
          <w:rFonts w:ascii="Century Gothic" w:hAnsi="Century Gothic"/>
          <w:color w:val="auto"/>
          <w:sz w:val="22"/>
        </w:rPr>
        <w:t>Support from SENDIAS – the Local Authority parent support service</w:t>
      </w:r>
    </w:p>
    <w:p w:rsidR="00A57392" w:rsidRDefault="00A57392" w:rsidP="007C0062">
      <w:pPr>
        <w:spacing w:after="0" w:line="268" w:lineRule="auto"/>
        <w:ind w:left="0" w:firstLine="0"/>
        <w:rPr>
          <w:rFonts w:ascii="Century Gothic" w:hAnsi="Century Gothic"/>
          <w:color w:val="auto"/>
          <w:sz w:val="22"/>
        </w:rPr>
      </w:pPr>
    </w:p>
    <w:p w:rsidR="00A57392" w:rsidRPr="00A347F3" w:rsidRDefault="00A347F3" w:rsidP="00D14683">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What support is offered to ensure the wellbeing of children with special educational needs and disabilities?</w:t>
      </w:r>
    </w:p>
    <w:p w:rsidR="00A57392" w:rsidRDefault="004A6D7B" w:rsidP="004A6D7B">
      <w:pPr>
        <w:spacing w:after="0" w:line="268" w:lineRule="auto"/>
        <w:ind w:left="720" w:firstLine="0"/>
        <w:rPr>
          <w:rFonts w:ascii="Century Gothic" w:hAnsi="Century Gothic"/>
          <w:color w:val="auto"/>
          <w:sz w:val="22"/>
        </w:rPr>
      </w:pPr>
      <w:r w:rsidRPr="004A6D7B">
        <w:rPr>
          <w:rFonts w:ascii="Century Gothic" w:hAnsi="Century Gothic"/>
          <w:color w:val="auto"/>
          <w:sz w:val="22"/>
        </w:rPr>
        <w:t>The wellbeing of all children a</w:t>
      </w:r>
      <w:r w:rsidR="007C0062">
        <w:rPr>
          <w:rFonts w:ascii="Century Gothic" w:hAnsi="Century Gothic"/>
          <w:color w:val="auto"/>
          <w:sz w:val="22"/>
        </w:rPr>
        <w:t>t St Margaret’s is important,</w:t>
      </w:r>
      <w:r w:rsidRPr="004A6D7B">
        <w:rPr>
          <w:rFonts w:ascii="Century Gothic" w:hAnsi="Century Gothic"/>
          <w:color w:val="auto"/>
          <w:sz w:val="22"/>
        </w:rPr>
        <w:t xml:space="preserve"> it is the responsibility of all staff to ensure that children with special educational needs </w:t>
      </w:r>
      <w:r w:rsidR="007C0062">
        <w:rPr>
          <w:rFonts w:ascii="Century Gothic" w:hAnsi="Century Gothic"/>
          <w:color w:val="auto"/>
          <w:sz w:val="22"/>
        </w:rPr>
        <w:t>have their emotional and physical needs supported.</w:t>
      </w:r>
      <w:r w:rsidR="00807438">
        <w:rPr>
          <w:rFonts w:ascii="Century Gothic" w:hAnsi="Century Gothic"/>
          <w:color w:val="auto"/>
          <w:sz w:val="22"/>
        </w:rPr>
        <w:t xml:space="preserve">  There are procedures and opportunities </w:t>
      </w:r>
      <w:r w:rsidR="001C2710">
        <w:rPr>
          <w:rFonts w:ascii="Century Gothic" w:hAnsi="Century Gothic"/>
          <w:color w:val="auto"/>
          <w:sz w:val="22"/>
        </w:rPr>
        <w:t xml:space="preserve">for staff </w:t>
      </w:r>
      <w:r w:rsidR="00807438">
        <w:rPr>
          <w:rFonts w:ascii="Century Gothic" w:hAnsi="Century Gothic"/>
          <w:color w:val="auto"/>
          <w:sz w:val="22"/>
        </w:rPr>
        <w:t>to d</w:t>
      </w:r>
      <w:r w:rsidR="00CA2BCE">
        <w:rPr>
          <w:rFonts w:ascii="Century Gothic" w:hAnsi="Century Gothic"/>
          <w:color w:val="auto"/>
          <w:sz w:val="22"/>
        </w:rPr>
        <w:t xml:space="preserve">iscuss </w:t>
      </w:r>
      <w:r w:rsidR="00807438">
        <w:rPr>
          <w:rFonts w:ascii="Century Gothic" w:hAnsi="Century Gothic"/>
          <w:color w:val="auto"/>
          <w:sz w:val="22"/>
        </w:rPr>
        <w:t xml:space="preserve">concerns </w:t>
      </w:r>
      <w:r w:rsidR="00CA2BCE">
        <w:rPr>
          <w:rFonts w:ascii="Century Gothic" w:hAnsi="Century Gothic"/>
          <w:color w:val="auto"/>
          <w:sz w:val="22"/>
        </w:rPr>
        <w:t>or if they feel</w:t>
      </w:r>
      <w:r w:rsidR="00807438">
        <w:rPr>
          <w:rFonts w:ascii="Century Gothic" w:hAnsi="Century Gothic"/>
          <w:color w:val="auto"/>
          <w:sz w:val="22"/>
        </w:rPr>
        <w:t xml:space="preserve"> a child is in need of extra support.</w:t>
      </w:r>
    </w:p>
    <w:p w:rsidR="00807438" w:rsidRDefault="00807438" w:rsidP="004A6D7B">
      <w:pPr>
        <w:spacing w:after="0" w:line="268" w:lineRule="auto"/>
        <w:ind w:left="720" w:firstLine="0"/>
        <w:rPr>
          <w:rFonts w:ascii="Century Gothic" w:hAnsi="Century Gothic"/>
          <w:color w:val="auto"/>
          <w:sz w:val="22"/>
        </w:rPr>
      </w:pPr>
      <w:r>
        <w:rPr>
          <w:rFonts w:ascii="Century Gothic" w:hAnsi="Century Gothic"/>
          <w:color w:val="auto"/>
          <w:sz w:val="22"/>
        </w:rPr>
        <w:t>Our Learning Mentor offer</w:t>
      </w:r>
      <w:r w:rsidR="00BF4304">
        <w:rPr>
          <w:rFonts w:ascii="Century Gothic" w:hAnsi="Century Gothic"/>
          <w:color w:val="auto"/>
          <w:sz w:val="22"/>
        </w:rPr>
        <w:t>s</w:t>
      </w:r>
      <w:r>
        <w:rPr>
          <w:rFonts w:ascii="Century Gothic" w:hAnsi="Century Gothic"/>
          <w:color w:val="auto"/>
          <w:sz w:val="22"/>
        </w:rPr>
        <w:t xml:space="preserve"> a range of interventions to support emotional wellbeing such as self-esteem programmes, anger management, socia</w:t>
      </w:r>
      <w:r w:rsidR="00CA2BCE">
        <w:rPr>
          <w:rFonts w:ascii="Century Gothic" w:hAnsi="Century Gothic"/>
          <w:color w:val="auto"/>
          <w:sz w:val="22"/>
        </w:rPr>
        <w:t>l skills and speaking and listening groups.</w:t>
      </w:r>
    </w:p>
    <w:p w:rsidR="00807438" w:rsidRDefault="00807438" w:rsidP="004A6D7B">
      <w:pPr>
        <w:spacing w:after="0" w:line="268" w:lineRule="auto"/>
        <w:ind w:left="720" w:firstLine="0"/>
        <w:rPr>
          <w:rFonts w:ascii="Century Gothic" w:hAnsi="Century Gothic"/>
          <w:color w:val="auto"/>
          <w:sz w:val="22"/>
        </w:rPr>
      </w:pPr>
      <w:r>
        <w:rPr>
          <w:rFonts w:ascii="Century Gothic" w:hAnsi="Century Gothic"/>
          <w:color w:val="auto"/>
          <w:sz w:val="22"/>
        </w:rPr>
        <w:t>We have a number of adults who are qualified First Aiders and a range of medical policies to ensure we are fully informed and able to support children’s medical needs.  Where needed risk assessments are completed.</w:t>
      </w:r>
    </w:p>
    <w:p w:rsidR="00A57392" w:rsidRDefault="00807438" w:rsidP="00807438">
      <w:pPr>
        <w:spacing w:after="0" w:line="268" w:lineRule="auto"/>
        <w:ind w:left="720" w:firstLine="0"/>
        <w:rPr>
          <w:rFonts w:ascii="Century Gothic" w:hAnsi="Century Gothic"/>
          <w:color w:val="auto"/>
          <w:sz w:val="22"/>
        </w:rPr>
      </w:pPr>
      <w:r>
        <w:rPr>
          <w:rFonts w:ascii="Century Gothic" w:hAnsi="Century Gothic"/>
          <w:color w:val="auto"/>
          <w:sz w:val="22"/>
        </w:rPr>
        <w:t>Our safeguarding training and procedures are well embedded in the school.</w:t>
      </w:r>
    </w:p>
    <w:p w:rsidR="00353BD6" w:rsidRPr="00807438" w:rsidRDefault="00353BD6" w:rsidP="00BF4304">
      <w:pPr>
        <w:spacing w:after="0" w:line="268" w:lineRule="auto"/>
        <w:ind w:left="0" w:firstLine="0"/>
        <w:rPr>
          <w:rFonts w:ascii="Century Gothic" w:hAnsi="Century Gothic"/>
          <w:color w:val="auto"/>
          <w:sz w:val="22"/>
        </w:rPr>
      </w:pPr>
    </w:p>
    <w:p w:rsidR="00024159" w:rsidRPr="004A6D7B" w:rsidRDefault="00A347F3" w:rsidP="004A6D7B">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How will teaching be adapted to support the child with special educational needs?</w:t>
      </w:r>
    </w:p>
    <w:p w:rsidR="009D7AAF" w:rsidRDefault="00024159" w:rsidP="00573C34">
      <w:pPr>
        <w:spacing w:line="273" w:lineRule="auto"/>
        <w:ind w:left="720" w:right="-15" w:firstLine="0"/>
        <w:rPr>
          <w:rFonts w:ascii="Century Gothic" w:hAnsi="Century Gothic"/>
          <w:color w:val="auto"/>
          <w:sz w:val="22"/>
        </w:rPr>
      </w:pPr>
      <w:r w:rsidRPr="004A6D7B">
        <w:rPr>
          <w:rFonts w:ascii="Century Gothic" w:hAnsi="Century Gothic"/>
          <w:color w:val="auto"/>
          <w:sz w:val="22"/>
        </w:rPr>
        <w:t>We offer all children access to a broad an</w:t>
      </w:r>
      <w:r w:rsidR="004A6D7B">
        <w:rPr>
          <w:rFonts w:ascii="Century Gothic" w:hAnsi="Century Gothic"/>
          <w:color w:val="auto"/>
          <w:sz w:val="22"/>
        </w:rPr>
        <w:t xml:space="preserve">d balanced curriculum and </w:t>
      </w:r>
      <w:r w:rsidRPr="004A6D7B">
        <w:rPr>
          <w:rFonts w:ascii="Century Gothic" w:hAnsi="Century Gothic"/>
          <w:color w:val="auto"/>
          <w:sz w:val="22"/>
        </w:rPr>
        <w:t>lesson</w:t>
      </w:r>
      <w:r w:rsidR="004A6D7B">
        <w:rPr>
          <w:rFonts w:ascii="Century Gothic" w:hAnsi="Century Gothic"/>
          <w:color w:val="auto"/>
          <w:sz w:val="22"/>
        </w:rPr>
        <w:t>s are differentiated to ensure the learning is</w:t>
      </w:r>
      <w:r w:rsidRPr="004A6D7B">
        <w:rPr>
          <w:rFonts w:ascii="Century Gothic" w:hAnsi="Century Gothic"/>
          <w:color w:val="auto"/>
          <w:sz w:val="22"/>
        </w:rPr>
        <w:t xml:space="preserve"> relevant and accessib</w:t>
      </w:r>
      <w:r w:rsidR="004A6D7B">
        <w:rPr>
          <w:rFonts w:ascii="Century Gothic" w:hAnsi="Century Gothic"/>
          <w:color w:val="auto"/>
          <w:sz w:val="22"/>
        </w:rPr>
        <w:t>le</w:t>
      </w:r>
      <w:r w:rsidR="00573C34">
        <w:rPr>
          <w:rFonts w:ascii="Century Gothic" w:hAnsi="Century Gothic"/>
          <w:color w:val="auto"/>
          <w:sz w:val="22"/>
        </w:rPr>
        <w:t xml:space="preserve"> to all</w:t>
      </w:r>
      <w:r w:rsidR="004A6D7B">
        <w:rPr>
          <w:rFonts w:ascii="Century Gothic" w:hAnsi="Century Gothic"/>
          <w:color w:val="auto"/>
          <w:sz w:val="22"/>
        </w:rPr>
        <w:t xml:space="preserve">. </w:t>
      </w:r>
      <w:r w:rsidRPr="004A6D7B">
        <w:rPr>
          <w:rFonts w:ascii="Century Gothic" w:hAnsi="Century Gothic"/>
          <w:color w:val="auto"/>
          <w:sz w:val="22"/>
        </w:rPr>
        <w:t xml:space="preserve"> </w:t>
      </w:r>
      <w:r w:rsidR="00781FEE">
        <w:rPr>
          <w:rFonts w:ascii="Century Gothic" w:hAnsi="Century Gothic"/>
          <w:color w:val="auto"/>
          <w:sz w:val="22"/>
        </w:rPr>
        <w:t xml:space="preserve">Differentiation </w:t>
      </w:r>
      <w:r w:rsidR="00781FEE">
        <w:rPr>
          <w:rFonts w:ascii="Century Gothic" w:hAnsi="Century Gothic"/>
          <w:color w:val="auto"/>
          <w:sz w:val="22"/>
        </w:rPr>
        <w:lastRenderedPageBreak/>
        <w:t xml:space="preserve">may be in the form of adapted resources, scaffolds, adult support or a modified, personalised curriculum.  </w:t>
      </w:r>
    </w:p>
    <w:p w:rsidR="00024159" w:rsidRPr="00573C34" w:rsidRDefault="00781FEE" w:rsidP="00573C34">
      <w:pPr>
        <w:spacing w:after="54" w:line="268" w:lineRule="auto"/>
        <w:ind w:left="720" w:firstLine="0"/>
        <w:rPr>
          <w:rFonts w:ascii="Century Gothic" w:hAnsi="Century Gothic"/>
          <w:color w:val="auto"/>
          <w:sz w:val="20"/>
        </w:rPr>
      </w:pPr>
      <w:r w:rsidRPr="00781FEE">
        <w:rPr>
          <w:rFonts w:ascii="Century Gothic" w:hAnsi="Century Gothic"/>
          <w:color w:val="auto"/>
          <w:sz w:val="22"/>
        </w:rPr>
        <w:t>Planning is l</w:t>
      </w:r>
      <w:r w:rsidR="009D7AAF" w:rsidRPr="00E00AD8">
        <w:rPr>
          <w:rFonts w:ascii="Century Gothic" w:hAnsi="Century Gothic"/>
          <w:color w:val="auto"/>
          <w:sz w:val="22"/>
        </w:rPr>
        <w:t>ed and managed by the Class Teacher</w:t>
      </w:r>
      <w:r w:rsidR="00807438">
        <w:rPr>
          <w:rFonts w:ascii="Century Gothic" w:hAnsi="Century Gothic"/>
          <w:color w:val="auto"/>
          <w:sz w:val="22"/>
        </w:rPr>
        <w:t>s</w:t>
      </w:r>
      <w:r w:rsidR="00CA2BCE">
        <w:rPr>
          <w:rFonts w:ascii="Century Gothic" w:hAnsi="Century Gothic"/>
          <w:color w:val="auto"/>
          <w:sz w:val="22"/>
        </w:rPr>
        <w:t>, supported by the SENDCO</w:t>
      </w:r>
      <w:r w:rsidR="00807438">
        <w:rPr>
          <w:rFonts w:ascii="Century Gothic" w:hAnsi="Century Gothic"/>
          <w:color w:val="auto"/>
          <w:sz w:val="22"/>
        </w:rPr>
        <w:t xml:space="preserve"> where needed</w:t>
      </w:r>
      <w:r w:rsidR="00573C34" w:rsidRPr="00573C34">
        <w:rPr>
          <w:rFonts w:ascii="Century Gothic" w:hAnsi="Century Gothic"/>
          <w:color w:val="auto"/>
          <w:sz w:val="22"/>
        </w:rPr>
        <w:t>.</w:t>
      </w:r>
      <w:r w:rsidR="00573C34">
        <w:rPr>
          <w:rFonts w:ascii="Century Gothic" w:hAnsi="Century Gothic"/>
          <w:color w:val="auto"/>
          <w:sz w:val="22"/>
        </w:rPr>
        <w:t xml:space="preserve">  In some cases external agencies may provide advice and resources to support teacher</w:t>
      </w:r>
      <w:r w:rsidR="0056651D">
        <w:rPr>
          <w:rFonts w:ascii="Century Gothic" w:hAnsi="Century Gothic"/>
          <w:color w:val="auto"/>
          <w:sz w:val="22"/>
        </w:rPr>
        <w:t>’</w:t>
      </w:r>
      <w:r w:rsidR="00573C34">
        <w:rPr>
          <w:rFonts w:ascii="Century Gothic" w:hAnsi="Century Gothic"/>
          <w:color w:val="auto"/>
          <w:sz w:val="22"/>
        </w:rPr>
        <w:t>s plan</w:t>
      </w:r>
      <w:r w:rsidR="00807438">
        <w:rPr>
          <w:rFonts w:ascii="Century Gothic" w:hAnsi="Century Gothic"/>
          <w:color w:val="auto"/>
          <w:sz w:val="22"/>
        </w:rPr>
        <w:t>s</w:t>
      </w:r>
      <w:r w:rsidR="00573C34">
        <w:rPr>
          <w:rFonts w:ascii="Century Gothic" w:hAnsi="Century Gothic"/>
          <w:color w:val="auto"/>
          <w:sz w:val="22"/>
        </w:rPr>
        <w:t xml:space="preserve"> for children with special educational needs.</w:t>
      </w:r>
    </w:p>
    <w:p w:rsidR="00A347F3" w:rsidRPr="00A347F3" w:rsidRDefault="00A347F3" w:rsidP="00024159">
      <w:pPr>
        <w:spacing w:after="0" w:line="268" w:lineRule="auto"/>
        <w:ind w:left="0" w:firstLine="0"/>
        <w:rPr>
          <w:rFonts w:ascii="Century Gothic" w:hAnsi="Century Gothic"/>
          <w:b/>
          <w:color w:val="auto"/>
          <w:sz w:val="22"/>
        </w:rPr>
      </w:pPr>
    </w:p>
    <w:p w:rsidR="00A347F3" w:rsidRDefault="00A347F3" w:rsidP="00812432">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What different types of support can the child receive in school? (e.g. small group or individual)</w:t>
      </w:r>
    </w:p>
    <w:p w:rsidR="0045372A" w:rsidRDefault="00353BD6" w:rsidP="001C7558">
      <w:pPr>
        <w:spacing w:after="0" w:line="268" w:lineRule="auto"/>
        <w:ind w:left="720" w:firstLine="0"/>
        <w:rPr>
          <w:rFonts w:ascii="Century Gothic" w:hAnsi="Century Gothic"/>
          <w:color w:val="auto"/>
          <w:sz w:val="22"/>
        </w:rPr>
      </w:pPr>
      <w:r>
        <w:rPr>
          <w:rFonts w:ascii="Century Gothic" w:hAnsi="Century Gothic"/>
          <w:color w:val="auto"/>
          <w:sz w:val="22"/>
        </w:rPr>
        <w:t>All children</w:t>
      </w:r>
      <w:r w:rsidR="0045372A">
        <w:rPr>
          <w:rFonts w:ascii="Century Gothic" w:hAnsi="Century Gothic"/>
          <w:color w:val="auto"/>
          <w:sz w:val="22"/>
        </w:rPr>
        <w:t xml:space="preserve"> receive high quality teaching from their Class Teacher who will have the highest possible expectations for e</w:t>
      </w:r>
      <w:r>
        <w:rPr>
          <w:rFonts w:ascii="Century Gothic" w:hAnsi="Century Gothic"/>
          <w:color w:val="auto"/>
          <w:sz w:val="22"/>
        </w:rPr>
        <w:t>very child.  Class teachers</w:t>
      </w:r>
      <w:r w:rsidR="002218AA">
        <w:rPr>
          <w:rFonts w:ascii="Century Gothic" w:hAnsi="Century Gothic"/>
          <w:color w:val="auto"/>
          <w:sz w:val="22"/>
        </w:rPr>
        <w:t xml:space="preserve"> adapt their</w:t>
      </w:r>
      <w:r w:rsidR="0045372A">
        <w:rPr>
          <w:rFonts w:ascii="Century Gothic" w:hAnsi="Century Gothic"/>
          <w:color w:val="auto"/>
          <w:sz w:val="22"/>
        </w:rPr>
        <w:t xml:space="preserve"> teaching so that your child is fully involved and able to access the learning in class.  This may involve using more practical learning or providing different resources.</w:t>
      </w:r>
    </w:p>
    <w:p w:rsidR="001C7558" w:rsidRDefault="001C7558" w:rsidP="001C7558">
      <w:pPr>
        <w:spacing w:after="0" w:line="268" w:lineRule="auto"/>
        <w:ind w:left="720" w:firstLine="0"/>
        <w:rPr>
          <w:rFonts w:ascii="Century Gothic" w:hAnsi="Century Gothic"/>
          <w:color w:val="auto"/>
          <w:sz w:val="22"/>
          <w:u w:val="single"/>
        </w:rPr>
      </w:pPr>
      <w:r w:rsidRPr="0045372A">
        <w:rPr>
          <w:rFonts w:ascii="Century Gothic" w:hAnsi="Century Gothic"/>
          <w:color w:val="auto"/>
          <w:sz w:val="22"/>
          <w:u w:val="single"/>
        </w:rPr>
        <w:t>Intervention Groups</w:t>
      </w:r>
    </w:p>
    <w:p w:rsidR="0045372A" w:rsidRPr="0045372A" w:rsidRDefault="0045372A" w:rsidP="001C7558">
      <w:pPr>
        <w:spacing w:after="0" w:line="268" w:lineRule="auto"/>
        <w:ind w:left="720" w:firstLine="0"/>
        <w:rPr>
          <w:rFonts w:ascii="Century Gothic" w:hAnsi="Century Gothic"/>
        </w:rPr>
      </w:pPr>
      <w:r>
        <w:rPr>
          <w:rFonts w:ascii="Century Gothic" w:hAnsi="Century Gothic"/>
          <w:color w:val="auto"/>
          <w:sz w:val="22"/>
        </w:rPr>
        <w:t>Where children have gaps in their understanding of an area o</w:t>
      </w:r>
      <w:r w:rsidR="002218AA">
        <w:rPr>
          <w:rFonts w:ascii="Century Gothic" w:hAnsi="Century Gothic"/>
          <w:color w:val="auto"/>
          <w:sz w:val="22"/>
        </w:rPr>
        <w:t>f learning they may join</w:t>
      </w:r>
      <w:r>
        <w:rPr>
          <w:rFonts w:ascii="Century Gothic" w:hAnsi="Century Gothic"/>
          <w:color w:val="auto"/>
          <w:sz w:val="22"/>
        </w:rPr>
        <w:t xml:space="preserve"> an intervention outside of the lesson time.  This may be run by a Teaching Assistant trained to deliver a specific programme for a set time and number of sessions.  Progress with</w:t>
      </w:r>
      <w:r w:rsidR="002218AA">
        <w:rPr>
          <w:rFonts w:ascii="Century Gothic" w:hAnsi="Century Gothic"/>
          <w:color w:val="auto"/>
          <w:sz w:val="22"/>
        </w:rPr>
        <w:t>in</w:t>
      </w:r>
      <w:r>
        <w:rPr>
          <w:rFonts w:ascii="Century Gothic" w:hAnsi="Century Gothic"/>
          <w:color w:val="auto"/>
          <w:sz w:val="22"/>
        </w:rPr>
        <w:t xml:space="preserve"> the intervention </w:t>
      </w:r>
      <w:r w:rsidR="00353BD6">
        <w:rPr>
          <w:rFonts w:ascii="Century Gothic" w:hAnsi="Century Gothic"/>
          <w:color w:val="auto"/>
          <w:sz w:val="22"/>
        </w:rPr>
        <w:t>will be monitored by the Class T</w:t>
      </w:r>
      <w:r>
        <w:rPr>
          <w:rFonts w:ascii="Century Gothic" w:hAnsi="Century Gothic"/>
          <w:color w:val="auto"/>
          <w:sz w:val="22"/>
        </w:rPr>
        <w:t>eacher.</w:t>
      </w:r>
    </w:p>
    <w:p w:rsidR="001C7558" w:rsidRPr="0045372A" w:rsidRDefault="001C7558" w:rsidP="001C7558">
      <w:pPr>
        <w:spacing w:after="0" w:line="268" w:lineRule="auto"/>
        <w:ind w:left="720" w:firstLine="0"/>
        <w:rPr>
          <w:rFonts w:ascii="Century Gothic" w:hAnsi="Century Gothic"/>
          <w:color w:val="auto"/>
          <w:sz w:val="22"/>
          <w:u w:val="single"/>
        </w:rPr>
      </w:pPr>
      <w:r w:rsidRPr="0045372A">
        <w:rPr>
          <w:rFonts w:ascii="Century Gothic" w:hAnsi="Century Gothic"/>
          <w:color w:val="auto"/>
          <w:sz w:val="22"/>
          <w:u w:val="single"/>
        </w:rPr>
        <w:t>Children wit</w:t>
      </w:r>
      <w:r w:rsidR="006920C8">
        <w:rPr>
          <w:rFonts w:ascii="Century Gothic" w:hAnsi="Century Gothic"/>
          <w:color w:val="auto"/>
          <w:sz w:val="22"/>
          <w:u w:val="single"/>
        </w:rPr>
        <w:t>h specific barriers to learning</w:t>
      </w:r>
    </w:p>
    <w:p w:rsidR="0045372A" w:rsidRPr="0045372A" w:rsidRDefault="0045372A" w:rsidP="001C7558">
      <w:pPr>
        <w:spacing w:after="0" w:line="268" w:lineRule="auto"/>
        <w:ind w:left="720" w:firstLine="0"/>
        <w:rPr>
          <w:rFonts w:ascii="Century Gothic" w:hAnsi="Century Gothic"/>
          <w:color w:val="auto"/>
          <w:sz w:val="22"/>
        </w:rPr>
      </w:pPr>
      <w:r>
        <w:rPr>
          <w:rFonts w:ascii="Century Gothic" w:hAnsi="Century Gothic"/>
          <w:color w:val="auto"/>
          <w:sz w:val="22"/>
        </w:rPr>
        <w:t>Children needing</w:t>
      </w:r>
      <w:r w:rsidR="006920C8">
        <w:rPr>
          <w:rFonts w:ascii="Century Gothic" w:hAnsi="Century Gothic"/>
          <w:color w:val="auto"/>
          <w:sz w:val="22"/>
        </w:rPr>
        <w:t xml:space="preserve"> a higher</w:t>
      </w:r>
      <w:r w:rsidR="001C7558" w:rsidRPr="0045372A">
        <w:rPr>
          <w:rFonts w:ascii="Century Gothic" w:hAnsi="Century Gothic"/>
          <w:color w:val="auto"/>
          <w:sz w:val="22"/>
        </w:rPr>
        <w:t xml:space="preserve"> level of support will be at the stage of the SEND Code of Practice called SEN Support, which means th</w:t>
      </w:r>
      <w:r w:rsidR="006920C8">
        <w:rPr>
          <w:rFonts w:ascii="Century Gothic" w:hAnsi="Century Gothic"/>
          <w:color w:val="auto"/>
          <w:sz w:val="22"/>
        </w:rPr>
        <w:t>ey have been identified by the Class T</w:t>
      </w:r>
      <w:r w:rsidR="001C7558" w:rsidRPr="0045372A">
        <w:rPr>
          <w:rFonts w:ascii="Century Gothic" w:hAnsi="Century Gothic"/>
          <w:color w:val="auto"/>
          <w:sz w:val="22"/>
        </w:rPr>
        <w:t>eacher/SEN</w:t>
      </w:r>
      <w:r w:rsidR="002218AA">
        <w:rPr>
          <w:rFonts w:ascii="Century Gothic" w:hAnsi="Century Gothic"/>
          <w:color w:val="auto"/>
          <w:sz w:val="22"/>
        </w:rPr>
        <w:t>DCO</w:t>
      </w:r>
      <w:r w:rsidR="001C7558" w:rsidRPr="0045372A">
        <w:rPr>
          <w:rFonts w:ascii="Century Gothic" w:hAnsi="Century Gothic"/>
          <w:color w:val="auto"/>
          <w:sz w:val="22"/>
        </w:rPr>
        <w:t xml:space="preserve"> as needing some extra speci</w:t>
      </w:r>
      <w:r w:rsidR="002218AA">
        <w:rPr>
          <w:rFonts w:ascii="Century Gothic" w:hAnsi="Century Gothic"/>
          <w:color w:val="auto"/>
          <w:sz w:val="22"/>
        </w:rPr>
        <w:t>alist support in school from a p</w:t>
      </w:r>
      <w:r w:rsidR="001C7558" w:rsidRPr="0045372A">
        <w:rPr>
          <w:rFonts w:ascii="Century Gothic" w:hAnsi="Century Gothic"/>
          <w:color w:val="auto"/>
          <w:sz w:val="22"/>
        </w:rPr>
        <w:t>ro</w:t>
      </w:r>
      <w:r w:rsidRPr="0045372A">
        <w:rPr>
          <w:rFonts w:ascii="Century Gothic" w:hAnsi="Century Gothic"/>
          <w:color w:val="auto"/>
          <w:sz w:val="22"/>
        </w:rPr>
        <w:t>fession</w:t>
      </w:r>
      <w:r w:rsidR="006920C8">
        <w:rPr>
          <w:rFonts w:ascii="Century Gothic" w:hAnsi="Century Gothic"/>
          <w:color w:val="auto"/>
          <w:sz w:val="22"/>
        </w:rPr>
        <w:t>al outside of school</w:t>
      </w:r>
      <w:r w:rsidR="002218AA">
        <w:rPr>
          <w:rFonts w:ascii="Century Gothic" w:hAnsi="Century Gothic"/>
          <w:color w:val="auto"/>
          <w:sz w:val="22"/>
        </w:rPr>
        <w:t>,</w:t>
      </w:r>
      <w:r w:rsidR="006920C8">
        <w:rPr>
          <w:rFonts w:ascii="Century Gothic" w:hAnsi="Century Gothic"/>
          <w:color w:val="auto"/>
          <w:sz w:val="22"/>
        </w:rPr>
        <w:t xml:space="preserve"> such as</w:t>
      </w:r>
      <w:r w:rsidR="002218AA">
        <w:rPr>
          <w:rFonts w:ascii="Century Gothic" w:hAnsi="Century Gothic"/>
          <w:color w:val="auto"/>
          <w:sz w:val="22"/>
        </w:rPr>
        <w:t>;</w:t>
      </w:r>
      <w:r w:rsidR="006920C8">
        <w:rPr>
          <w:rFonts w:ascii="Century Gothic" w:hAnsi="Century Gothic"/>
          <w:color w:val="auto"/>
          <w:sz w:val="22"/>
        </w:rPr>
        <w:t xml:space="preserve"> a Speech T</w:t>
      </w:r>
      <w:r w:rsidRPr="0045372A">
        <w:rPr>
          <w:rFonts w:ascii="Century Gothic" w:hAnsi="Century Gothic"/>
          <w:color w:val="auto"/>
          <w:sz w:val="22"/>
        </w:rPr>
        <w:t>her</w:t>
      </w:r>
      <w:r w:rsidR="002218AA">
        <w:rPr>
          <w:rFonts w:ascii="Century Gothic" w:hAnsi="Century Gothic"/>
          <w:color w:val="auto"/>
          <w:sz w:val="22"/>
        </w:rPr>
        <w:t>apist, Educational Psychologist etc.</w:t>
      </w:r>
      <w:r w:rsidR="006920C8">
        <w:rPr>
          <w:rFonts w:ascii="Century Gothic" w:hAnsi="Century Gothic"/>
          <w:color w:val="auto"/>
          <w:sz w:val="22"/>
        </w:rPr>
        <w:t xml:space="preserve">  The child will have an Inclusion Passport which will support their learning with specific strategies and resources.</w:t>
      </w:r>
    </w:p>
    <w:p w:rsidR="001C7558" w:rsidRPr="006920C8" w:rsidRDefault="001C7558" w:rsidP="001C7558">
      <w:pPr>
        <w:spacing w:after="0" w:line="268" w:lineRule="auto"/>
        <w:ind w:left="720" w:firstLine="0"/>
        <w:rPr>
          <w:rFonts w:ascii="Century Gothic" w:hAnsi="Century Gothic"/>
          <w:color w:val="auto"/>
          <w:sz w:val="22"/>
          <w:u w:val="single"/>
        </w:rPr>
      </w:pPr>
      <w:r w:rsidRPr="006920C8">
        <w:rPr>
          <w:rFonts w:ascii="Century Gothic" w:hAnsi="Century Gothic"/>
          <w:color w:val="auto"/>
          <w:sz w:val="22"/>
          <w:u w:val="single"/>
        </w:rPr>
        <w:t>Specified Individual support for your child of more than 12.5 hours in school</w:t>
      </w:r>
    </w:p>
    <w:p w:rsidR="001C7558" w:rsidRDefault="00353BD6" w:rsidP="001C7558">
      <w:pPr>
        <w:spacing w:after="0" w:line="268" w:lineRule="auto"/>
        <w:ind w:left="720" w:firstLine="0"/>
        <w:rPr>
          <w:rFonts w:ascii="Century Gothic" w:hAnsi="Century Gothic"/>
          <w:color w:val="auto"/>
          <w:sz w:val="22"/>
        </w:rPr>
      </w:pPr>
      <w:r>
        <w:rPr>
          <w:rFonts w:ascii="Century Gothic" w:hAnsi="Century Gothic"/>
          <w:color w:val="auto"/>
          <w:sz w:val="22"/>
        </w:rPr>
        <w:t>If your child is identified as needing a particularly high level of individual and small group teaching</w:t>
      </w:r>
      <w:r w:rsidR="002218AA">
        <w:rPr>
          <w:rFonts w:ascii="Century Gothic" w:hAnsi="Century Gothic"/>
          <w:color w:val="auto"/>
          <w:sz w:val="22"/>
        </w:rPr>
        <w:t>,</w:t>
      </w:r>
      <w:r>
        <w:rPr>
          <w:rFonts w:ascii="Century Gothic" w:hAnsi="Century Gothic"/>
          <w:color w:val="auto"/>
          <w:sz w:val="22"/>
        </w:rPr>
        <w:t xml:space="preserve"> which amounts to more than 12.5 hours a week</w:t>
      </w:r>
      <w:r w:rsidR="002218AA">
        <w:rPr>
          <w:rFonts w:ascii="Century Gothic" w:hAnsi="Century Gothic"/>
          <w:color w:val="auto"/>
          <w:sz w:val="22"/>
        </w:rPr>
        <w:t>,</w:t>
      </w:r>
      <w:r>
        <w:rPr>
          <w:rFonts w:ascii="Century Gothic" w:hAnsi="Century Gothic"/>
          <w:color w:val="auto"/>
          <w:sz w:val="22"/>
        </w:rPr>
        <w:t xml:space="preserve"> this will need to be provided via an Education, Health and Care Plan (EHC</w:t>
      </w:r>
      <w:r w:rsidR="002218AA">
        <w:rPr>
          <w:rFonts w:ascii="Century Gothic" w:hAnsi="Century Gothic"/>
          <w:color w:val="auto"/>
          <w:sz w:val="22"/>
        </w:rPr>
        <w:t>P</w:t>
      </w:r>
      <w:r>
        <w:rPr>
          <w:rFonts w:ascii="Century Gothic" w:hAnsi="Century Gothic"/>
          <w:color w:val="auto"/>
          <w:sz w:val="22"/>
        </w:rPr>
        <w:t>) as this cannot be provided from the resources already delegated to the school.</w:t>
      </w:r>
      <w:r w:rsidR="00F230AB">
        <w:rPr>
          <w:rFonts w:ascii="Century Gothic" w:hAnsi="Century Gothic"/>
          <w:color w:val="auto"/>
          <w:sz w:val="22"/>
        </w:rPr>
        <w:t xml:space="preserve">  </w:t>
      </w:r>
      <w:r w:rsidR="00F230AB" w:rsidRPr="00F230AB">
        <w:rPr>
          <w:rFonts w:ascii="Century Gothic" w:hAnsi="Century Gothic"/>
          <w:color w:val="auto"/>
          <w:sz w:val="22"/>
        </w:rPr>
        <w:t>This level of support would be appropriate for children whose learning needs are severe, complex an</w:t>
      </w:r>
      <w:r w:rsidR="00F230AB">
        <w:rPr>
          <w:rFonts w:ascii="Century Gothic" w:hAnsi="Century Gothic"/>
          <w:color w:val="auto"/>
          <w:sz w:val="22"/>
        </w:rPr>
        <w:t>d</w:t>
      </w:r>
      <w:r w:rsidR="00F230AB" w:rsidRPr="00F230AB">
        <w:rPr>
          <w:rFonts w:ascii="Century Gothic" w:hAnsi="Century Gothic"/>
          <w:color w:val="auto"/>
          <w:sz w:val="22"/>
        </w:rPr>
        <w:t xml:space="preserve"> lifelong</w:t>
      </w:r>
      <w:r w:rsidR="00F230AB">
        <w:rPr>
          <w:rFonts w:ascii="Century Gothic" w:hAnsi="Century Gothic"/>
          <w:color w:val="auto"/>
          <w:sz w:val="22"/>
        </w:rPr>
        <w:t>.</w:t>
      </w:r>
    </w:p>
    <w:p w:rsidR="001C7558" w:rsidRPr="001C7558" w:rsidRDefault="001C7558" w:rsidP="001C7558">
      <w:pPr>
        <w:spacing w:after="0" w:line="268" w:lineRule="auto"/>
        <w:ind w:left="720" w:firstLine="0"/>
        <w:rPr>
          <w:rFonts w:ascii="Century Gothic" w:hAnsi="Century Gothic"/>
          <w:color w:val="auto"/>
          <w:sz w:val="22"/>
        </w:rPr>
      </w:pPr>
    </w:p>
    <w:p w:rsidR="00317521" w:rsidRPr="00317521" w:rsidRDefault="00A347F3" w:rsidP="00317521">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How will the school support the child in unstructured times such as lunchtimes and playtimes and enable him/her to have access to after school clubs, school trips and journeys?</w:t>
      </w:r>
    </w:p>
    <w:p w:rsidR="00B14DE4" w:rsidRDefault="001B73BE" w:rsidP="00B14DE4">
      <w:pPr>
        <w:spacing w:after="0" w:line="268" w:lineRule="auto"/>
        <w:ind w:left="660" w:firstLine="0"/>
        <w:rPr>
          <w:rFonts w:ascii="Century Gothic" w:hAnsi="Century Gothic"/>
          <w:color w:val="auto"/>
          <w:sz w:val="22"/>
        </w:rPr>
      </w:pPr>
      <w:r w:rsidRPr="00317521">
        <w:rPr>
          <w:rFonts w:ascii="Century Gothic" w:hAnsi="Century Gothic"/>
          <w:color w:val="auto"/>
          <w:sz w:val="22"/>
        </w:rPr>
        <w:t>All c</w:t>
      </w:r>
      <w:r w:rsidR="001E0A5A">
        <w:rPr>
          <w:rFonts w:ascii="Century Gothic" w:hAnsi="Century Gothic"/>
          <w:color w:val="auto"/>
          <w:sz w:val="22"/>
        </w:rPr>
        <w:t>hildren are encouraged</w:t>
      </w:r>
      <w:r w:rsidRPr="00317521">
        <w:rPr>
          <w:rFonts w:ascii="Century Gothic" w:hAnsi="Century Gothic"/>
          <w:color w:val="auto"/>
          <w:sz w:val="22"/>
        </w:rPr>
        <w:t xml:space="preserve"> to be fully involved in the life of the school throughout the school da</w:t>
      </w:r>
      <w:r w:rsidR="00B14DE4">
        <w:rPr>
          <w:rFonts w:ascii="Century Gothic" w:hAnsi="Century Gothic"/>
          <w:color w:val="auto"/>
          <w:sz w:val="22"/>
        </w:rPr>
        <w:t>y. This includes break times,</w:t>
      </w:r>
      <w:r w:rsidRPr="00317521">
        <w:rPr>
          <w:rFonts w:ascii="Century Gothic" w:hAnsi="Century Gothic"/>
          <w:color w:val="auto"/>
          <w:sz w:val="22"/>
        </w:rPr>
        <w:t xml:space="preserve"> activities such as participating in sch</w:t>
      </w:r>
      <w:r w:rsidR="00317521">
        <w:rPr>
          <w:rFonts w:ascii="Century Gothic" w:hAnsi="Century Gothic"/>
          <w:color w:val="auto"/>
          <w:sz w:val="22"/>
        </w:rPr>
        <w:t>ool trips</w:t>
      </w:r>
      <w:r w:rsidRPr="00317521">
        <w:rPr>
          <w:rFonts w:ascii="Century Gothic" w:hAnsi="Century Gothic"/>
          <w:color w:val="auto"/>
          <w:sz w:val="22"/>
        </w:rPr>
        <w:t>, being a member of Pupil Voice</w:t>
      </w:r>
      <w:r w:rsidR="00317521">
        <w:rPr>
          <w:rFonts w:ascii="Century Gothic" w:hAnsi="Century Gothic"/>
          <w:color w:val="auto"/>
          <w:sz w:val="22"/>
        </w:rPr>
        <w:t xml:space="preserve"> or a Faith Ambassador</w:t>
      </w:r>
      <w:r w:rsidRPr="00317521">
        <w:rPr>
          <w:rFonts w:ascii="Century Gothic" w:hAnsi="Century Gothic"/>
          <w:color w:val="auto"/>
          <w:sz w:val="22"/>
        </w:rPr>
        <w:t xml:space="preserve">, accessing sports and extra-curricular clubs. </w:t>
      </w:r>
    </w:p>
    <w:p w:rsidR="00B14DE4" w:rsidRDefault="00B14DE4" w:rsidP="00B14DE4">
      <w:pPr>
        <w:spacing w:after="30" w:line="268" w:lineRule="auto"/>
        <w:ind w:left="720" w:firstLine="0"/>
        <w:rPr>
          <w:rFonts w:ascii="Century Gothic" w:hAnsi="Century Gothic"/>
          <w:color w:val="auto"/>
          <w:sz w:val="22"/>
        </w:rPr>
      </w:pPr>
      <w:r>
        <w:rPr>
          <w:rFonts w:ascii="Century Gothic" w:hAnsi="Century Gothic"/>
          <w:color w:val="auto"/>
          <w:sz w:val="22"/>
        </w:rPr>
        <w:t>We ensure</w:t>
      </w:r>
      <w:r w:rsidR="001B73BE">
        <w:rPr>
          <w:rFonts w:ascii="Century Gothic" w:hAnsi="Century Gothic"/>
          <w:color w:val="auto"/>
          <w:sz w:val="22"/>
        </w:rPr>
        <w:t xml:space="preserve"> break and lunchtimes are supported by staff who are able to engage children in quality play and social experiences</w:t>
      </w:r>
      <w:r w:rsidR="00BF4304">
        <w:rPr>
          <w:rFonts w:ascii="Century Gothic" w:hAnsi="Century Gothic"/>
          <w:color w:val="auto"/>
          <w:sz w:val="22"/>
        </w:rPr>
        <w:t>.</w:t>
      </w:r>
    </w:p>
    <w:p w:rsidR="00BF4304" w:rsidRDefault="00BF4304" w:rsidP="00B14DE4">
      <w:pPr>
        <w:spacing w:after="30" w:line="268" w:lineRule="auto"/>
        <w:ind w:left="720" w:firstLine="0"/>
        <w:rPr>
          <w:rFonts w:ascii="Century Gothic" w:hAnsi="Century Gothic"/>
          <w:color w:val="auto"/>
          <w:sz w:val="22"/>
        </w:rPr>
      </w:pPr>
    </w:p>
    <w:p w:rsidR="00B14DE4" w:rsidRDefault="00B14DE4" w:rsidP="00B14DE4">
      <w:pPr>
        <w:spacing w:after="30" w:line="268" w:lineRule="auto"/>
        <w:ind w:left="720" w:firstLine="0"/>
        <w:rPr>
          <w:rFonts w:ascii="Century Gothic" w:hAnsi="Century Gothic"/>
          <w:color w:val="auto"/>
          <w:sz w:val="22"/>
        </w:rPr>
      </w:pPr>
      <w:r>
        <w:rPr>
          <w:rFonts w:ascii="Century Gothic" w:hAnsi="Century Gothic"/>
          <w:color w:val="auto"/>
          <w:sz w:val="22"/>
        </w:rPr>
        <w:t xml:space="preserve">At St Margaret’s we have a good range of extra-curricular clubs on offer and </w:t>
      </w:r>
      <w:r w:rsidR="00997227">
        <w:rPr>
          <w:rFonts w:ascii="Century Gothic" w:hAnsi="Century Gothic"/>
          <w:color w:val="auto"/>
          <w:sz w:val="22"/>
        </w:rPr>
        <w:t>will allocate extra adults for children with spec</w:t>
      </w:r>
      <w:r w:rsidR="001F44AF">
        <w:rPr>
          <w:rFonts w:ascii="Century Gothic" w:hAnsi="Century Gothic"/>
          <w:color w:val="auto"/>
          <w:sz w:val="22"/>
        </w:rPr>
        <w:t>ial educational needs to enable them to access the activities on offer.</w:t>
      </w:r>
    </w:p>
    <w:p w:rsidR="00A347F3" w:rsidRPr="00997227" w:rsidRDefault="00997227" w:rsidP="001F44AF">
      <w:pPr>
        <w:spacing w:after="54" w:line="268" w:lineRule="auto"/>
        <w:ind w:left="720" w:firstLine="0"/>
        <w:rPr>
          <w:rFonts w:ascii="Century Gothic" w:hAnsi="Century Gothic"/>
          <w:color w:val="auto"/>
          <w:sz w:val="22"/>
        </w:rPr>
      </w:pPr>
      <w:r>
        <w:rPr>
          <w:rFonts w:ascii="Century Gothic" w:hAnsi="Century Gothic"/>
          <w:color w:val="auto"/>
          <w:sz w:val="22"/>
        </w:rPr>
        <w:lastRenderedPageBreak/>
        <w:t>In order for children with special educational needs to be able to attend school trips</w:t>
      </w:r>
      <w:r w:rsidR="002218AA">
        <w:rPr>
          <w:rFonts w:ascii="Century Gothic" w:hAnsi="Century Gothic"/>
          <w:color w:val="auto"/>
          <w:sz w:val="22"/>
        </w:rPr>
        <w:t xml:space="preserve">, </w:t>
      </w:r>
      <w:r>
        <w:rPr>
          <w:rFonts w:ascii="Century Gothic" w:hAnsi="Century Gothic"/>
          <w:color w:val="auto"/>
          <w:sz w:val="22"/>
        </w:rPr>
        <w:t>the school complies with the Disability Discrimination Act (2010) in making reasonable adjustments for children with SEND.  Individual risk assessments are completed in partnership with parents so that children have full access.</w:t>
      </w:r>
    </w:p>
    <w:p w:rsidR="00A347F3" w:rsidRDefault="00A347F3" w:rsidP="00A347F3">
      <w:pPr>
        <w:pStyle w:val="ListParagraph"/>
        <w:spacing w:after="0" w:line="268" w:lineRule="auto"/>
        <w:ind w:firstLine="0"/>
        <w:rPr>
          <w:rFonts w:ascii="Century Gothic" w:hAnsi="Century Gothic"/>
          <w:b/>
          <w:color w:val="auto"/>
          <w:sz w:val="22"/>
        </w:rPr>
      </w:pPr>
    </w:p>
    <w:p w:rsidR="00A347F3" w:rsidRPr="00A347F3" w:rsidRDefault="00A347F3" w:rsidP="00D14683">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How does the school involve children in decisions that affect them?</w:t>
      </w:r>
    </w:p>
    <w:p w:rsidR="00A347F3" w:rsidRDefault="00E06CB6" w:rsidP="00A347F3">
      <w:pPr>
        <w:pStyle w:val="ListParagraph"/>
        <w:spacing w:after="0" w:line="268" w:lineRule="auto"/>
        <w:ind w:firstLine="0"/>
        <w:rPr>
          <w:rFonts w:ascii="Century Gothic" w:hAnsi="Century Gothic"/>
          <w:color w:val="auto"/>
          <w:sz w:val="22"/>
        </w:rPr>
      </w:pPr>
      <w:r>
        <w:rPr>
          <w:rFonts w:ascii="Century Gothic" w:hAnsi="Century Gothic"/>
          <w:color w:val="auto"/>
          <w:sz w:val="22"/>
        </w:rPr>
        <w:t xml:space="preserve">We aim to involve children in reviews, expressing their preferences and decision making regarding things that affect </w:t>
      </w:r>
      <w:r w:rsidR="002218AA">
        <w:rPr>
          <w:rFonts w:ascii="Century Gothic" w:hAnsi="Century Gothic"/>
          <w:color w:val="auto"/>
          <w:sz w:val="22"/>
        </w:rPr>
        <w:t>them in school.  This is done at</w:t>
      </w:r>
      <w:r>
        <w:rPr>
          <w:rFonts w:ascii="Century Gothic" w:hAnsi="Century Gothic"/>
          <w:color w:val="auto"/>
          <w:sz w:val="22"/>
        </w:rPr>
        <w:t xml:space="preserve"> an age appropriate </w:t>
      </w:r>
      <w:r w:rsidR="002218AA">
        <w:rPr>
          <w:rFonts w:ascii="Century Gothic" w:hAnsi="Century Gothic"/>
          <w:color w:val="auto"/>
          <w:sz w:val="22"/>
        </w:rPr>
        <w:t>level and includes</w:t>
      </w:r>
      <w:r>
        <w:rPr>
          <w:rFonts w:ascii="Century Gothic" w:hAnsi="Century Gothic"/>
          <w:color w:val="auto"/>
          <w:sz w:val="22"/>
        </w:rPr>
        <w:t xml:space="preserve"> the following:</w:t>
      </w:r>
    </w:p>
    <w:p w:rsidR="00E06CB6" w:rsidRDefault="00E06CB6" w:rsidP="00E06CB6">
      <w:pPr>
        <w:pStyle w:val="ListParagraph"/>
        <w:numPr>
          <w:ilvl w:val="0"/>
          <w:numId w:val="20"/>
        </w:numPr>
        <w:spacing w:after="0" w:line="268" w:lineRule="auto"/>
        <w:rPr>
          <w:rFonts w:ascii="Century Gothic" w:hAnsi="Century Gothic"/>
          <w:color w:val="auto"/>
          <w:sz w:val="22"/>
        </w:rPr>
      </w:pPr>
      <w:r>
        <w:rPr>
          <w:rFonts w:ascii="Century Gothic" w:hAnsi="Century Gothic"/>
          <w:color w:val="auto"/>
          <w:sz w:val="22"/>
        </w:rPr>
        <w:t>Sharing and reviewing targets on Inclusion Passports termly</w:t>
      </w:r>
    </w:p>
    <w:p w:rsidR="00E06CB6" w:rsidRDefault="002218AA" w:rsidP="00E06CB6">
      <w:pPr>
        <w:pStyle w:val="ListParagraph"/>
        <w:numPr>
          <w:ilvl w:val="0"/>
          <w:numId w:val="20"/>
        </w:numPr>
        <w:spacing w:after="0" w:line="268" w:lineRule="auto"/>
        <w:rPr>
          <w:rFonts w:ascii="Century Gothic" w:hAnsi="Century Gothic"/>
          <w:color w:val="auto"/>
          <w:sz w:val="22"/>
        </w:rPr>
      </w:pPr>
      <w:r>
        <w:rPr>
          <w:rFonts w:ascii="Century Gothic" w:hAnsi="Century Gothic"/>
          <w:color w:val="auto"/>
          <w:sz w:val="22"/>
        </w:rPr>
        <w:t>Children with an EHCP</w:t>
      </w:r>
      <w:r w:rsidR="00E06CB6">
        <w:rPr>
          <w:rFonts w:ascii="Century Gothic" w:hAnsi="Century Gothic"/>
          <w:color w:val="auto"/>
          <w:sz w:val="22"/>
        </w:rPr>
        <w:t xml:space="preserve"> are encouraged to contribute to the Annual Review process and where appropriate attend the meeting</w:t>
      </w:r>
    </w:p>
    <w:p w:rsidR="00E06CB6" w:rsidRDefault="00E06CB6" w:rsidP="00E06CB6">
      <w:pPr>
        <w:pStyle w:val="ListParagraph"/>
        <w:numPr>
          <w:ilvl w:val="0"/>
          <w:numId w:val="20"/>
        </w:numPr>
        <w:spacing w:after="0" w:line="268" w:lineRule="auto"/>
        <w:rPr>
          <w:rFonts w:ascii="Century Gothic" w:hAnsi="Century Gothic"/>
          <w:color w:val="auto"/>
          <w:sz w:val="22"/>
        </w:rPr>
      </w:pPr>
      <w:r>
        <w:rPr>
          <w:rFonts w:ascii="Century Gothic" w:hAnsi="Century Gothic"/>
          <w:color w:val="auto"/>
          <w:sz w:val="22"/>
        </w:rPr>
        <w:t>All children complete school questionnaires about wha</w:t>
      </w:r>
      <w:r w:rsidR="002218AA">
        <w:rPr>
          <w:rFonts w:ascii="Century Gothic" w:hAnsi="Century Gothic"/>
          <w:color w:val="auto"/>
          <w:sz w:val="22"/>
        </w:rPr>
        <w:t>t is working well and what could be improved</w:t>
      </w:r>
    </w:p>
    <w:p w:rsidR="00E06CB6" w:rsidRPr="00997227" w:rsidRDefault="00E06CB6" w:rsidP="00E06CB6">
      <w:pPr>
        <w:pStyle w:val="ListParagraph"/>
        <w:numPr>
          <w:ilvl w:val="0"/>
          <w:numId w:val="20"/>
        </w:numPr>
        <w:spacing w:after="0" w:line="268" w:lineRule="auto"/>
        <w:rPr>
          <w:rFonts w:ascii="Century Gothic" w:hAnsi="Century Gothic"/>
          <w:color w:val="auto"/>
          <w:sz w:val="22"/>
        </w:rPr>
      </w:pPr>
      <w:r>
        <w:rPr>
          <w:rFonts w:ascii="Century Gothic" w:hAnsi="Century Gothic"/>
          <w:color w:val="auto"/>
          <w:sz w:val="22"/>
        </w:rPr>
        <w:t>All children are encouraged</w:t>
      </w:r>
      <w:r w:rsidR="00C54F0E">
        <w:rPr>
          <w:rFonts w:ascii="Century Gothic" w:hAnsi="Century Gothic"/>
          <w:color w:val="auto"/>
          <w:sz w:val="22"/>
        </w:rPr>
        <w:t xml:space="preserve"> and supported</w:t>
      </w:r>
      <w:r>
        <w:rPr>
          <w:rFonts w:ascii="Century Gothic" w:hAnsi="Century Gothic"/>
          <w:color w:val="auto"/>
          <w:sz w:val="22"/>
        </w:rPr>
        <w:t xml:space="preserve"> to put themselves forward for </w:t>
      </w:r>
      <w:r w:rsidR="002218AA">
        <w:rPr>
          <w:rFonts w:ascii="Century Gothic" w:hAnsi="Century Gothic"/>
          <w:color w:val="auto"/>
          <w:sz w:val="22"/>
        </w:rPr>
        <w:t>roles of responsibility in school e.g. Prefect,</w:t>
      </w:r>
      <w:r>
        <w:rPr>
          <w:rFonts w:ascii="Century Gothic" w:hAnsi="Century Gothic"/>
          <w:color w:val="auto"/>
          <w:sz w:val="22"/>
        </w:rPr>
        <w:t xml:space="preserve"> Faith Ambassador</w:t>
      </w:r>
    </w:p>
    <w:p w:rsidR="00A347F3" w:rsidRPr="00E06CB6" w:rsidRDefault="00A347F3" w:rsidP="00E06CB6">
      <w:pPr>
        <w:spacing w:after="0" w:line="268" w:lineRule="auto"/>
        <w:ind w:left="0" w:firstLine="0"/>
        <w:rPr>
          <w:rFonts w:ascii="Century Gothic" w:hAnsi="Century Gothic"/>
          <w:b/>
          <w:color w:val="auto"/>
          <w:sz w:val="22"/>
        </w:rPr>
      </w:pPr>
    </w:p>
    <w:p w:rsidR="00A347F3" w:rsidRPr="001F44AF" w:rsidRDefault="00A347F3" w:rsidP="001F44AF">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How are the school’s resources allocated to support children with SEND?</w:t>
      </w:r>
    </w:p>
    <w:p w:rsidR="00A347F3" w:rsidRDefault="00E06CB6" w:rsidP="001F44AF">
      <w:pPr>
        <w:spacing w:after="0" w:line="268" w:lineRule="auto"/>
        <w:ind w:left="730"/>
      </w:pPr>
      <w:r w:rsidRPr="001F44AF">
        <w:rPr>
          <w:rFonts w:ascii="Century Gothic" w:hAnsi="Century Gothic"/>
          <w:color w:val="auto"/>
          <w:sz w:val="22"/>
        </w:rPr>
        <w:t>The school budget, received from Luton L</w:t>
      </w:r>
      <w:r w:rsidR="001F44AF">
        <w:rPr>
          <w:rFonts w:ascii="Century Gothic" w:hAnsi="Century Gothic"/>
          <w:color w:val="auto"/>
          <w:sz w:val="22"/>
        </w:rPr>
        <w:t xml:space="preserve">ocal </w:t>
      </w:r>
      <w:r w:rsidR="002218AA">
        <w:rPr>
          <w:rFonts w:ascii="Century Gothic" w:hAnsi="Century Gothic"/>
          <w:color w:val="auto"/>
          <w:sz w:val="22"/>
        </w:rPr>
        <w:t xml:space="preserve">Education </w:t>
      </w:r>
      <w:r w:rsidRPr="001F44AF">
        <w:rPr>
          <w:rFonts w:ascii="Century Gothic" w:hAnsi="Century Gothic"/>
          <w:color w:val="auto"/>
          <w:sz w:val="22"/>
        </w:rPr>
        <w:t>A</w:t>
      </w:r>
      <w:r w:rsidR="001F44AF">
        <w:rPr>
          <w:rFonts w:ascii="Century Gothic" w:hAnsi="Century Gothic"/>
          <w:color w:val="auto"/>
          <w:sz w:val="22"/>
        </w:rPr>
        <w:t>uthority</w:t>
      </w:r>
      <w:r w:rsidRPr="001F44AF">
        <w:rPr>
          <w:rFonts w:ascii="Century Gothic" w:hAnsi="Century Gothic"/>
          <w:color w:val="auto"/>
          <w:sz w:val="22"/>
        </w:rPr>
        <w:t>, includes money for supporting children with SEN</w:t>
      </w:r>
      <w:r w:rsidR="001F44AF">
        <w:rPr>
          <w:rFonts w:ascii="Century Gothic" w:hAnsi="Century Gothic"/>
          <w:color w:val="auto"/>
          <w:sz w:val="22"/>
        </w:rPr>
        <w:t xml:space="preserve">D.  </w:t>
      </w:r>
      <w:r w:rsidR="001E3BF3">
        <w:rPr>
          <w:rFonts w:ascii="Century Gothic" w:hAnsi="Century Gothic"/>
          <w:color w:val="auto"/>
          <w:sz w:val="22"/>
        </w:rPr>
        <w:t>The Head Teacher decides how</w:t>
      </w:r>
      <w:r w:rsidRPr="001F44AF">
        <w:rPr>
          <w:rFonts w:ascii="Century Gothic" w:hAnsi="Century Gothic"/>
          <w:color w:val="auto"/>
          <w:sz w:val="22"/>
        </w:rPr>
        <w:t xml:space="preserve"> the budget for Special Educational Needs</w:t>
      </w:r>
      <w:r w:rsidR="001E3BF3">
        <w:rPr>
          <w:rFonts w:ascii="Century Gothic" w:hAnsi="Century Gothic"/>
          <w:color w:val="auto"/>
          <w:sz w:val="22"/>
        </w:rPr>
        <w:t xml:space="preserve"> is distributed</w:t>
      </w:r>
      <w:r w:rsidRPr="001F44AF">
        <w:rPr>
          <w:rFonts w:ascii="Century Gothic" w:hAnsi="Century Gothic"/>
          <w:color w:val="auto"/>
          <w:sz w:val="22"/>
        </w:rPr>
        <w:t xml:space="preserve"> in consul</w:t>
      </w:r>
      <w:r w:rsidR="001D39BF">
        <w:rPr>
          <w:rFonts w:ascii="Century Gothic" w:hAnsi="Century Gothic"/>
          <w:color w:val="auto"/>
          <w:sz w:val="22"/>
        </w:rPr>
        <w:t>tation with the Trust</w:t>
      </w:r>
      <w:r w:rsidRPr="001F44AF">
        <w:rPr>
          <w:rFonts w:ascii="Century Gothic" w:hAnsi="Century Gothic"/>
          <w:color w:val="auto"/>
          <w:sz w:val="22"/>
        </w:rPr>
        <w:t>, on the basis of the needs of the children currently in the school</w:t>
      </w:r>
      <w:r w:rsidR="001D39BF">
        <w:rPr>
          <w:rFonts w:ascii="Century Gothic" w:hAnsi="Century Gothic"/>
          <w:color w:val="auto"/>
          <w:sz w:val="22"/>
        </w:rPr>
        <w:t>.</w:t>
      </w:r>
    </w:p>
    <w:p w:rsidR="00A347F3" w:rsidRDefault="00B11427" w:rsidP="00A347F3">
      <w:pPr>
        <w:pStyle w:val="ListParagraph"/>
        <w:spacing w:after="0" w:line="268" w:lineRule="auto"/>
        <w:ind w:firstLine="0"/>
        <w:rPr>
          <w:rFonts w:ascii="Century Gothic" w:hAnsi="Century Gothic"/>
          <w:color w:val="auto"/>
          <w:sz w:val="20"/>
        </w:rPr>
      </w:pPr>
      <w:r w:rsidRPr="00125A98">
        <w:rPr>
          <w:rFonts w:ascii="Century Gothic" w:hAnsi="Century Gothic"/>
          <w:color w:val="auto"/>
          <w:sz w:val="22"/>
        </w:rPr>
        <w:t>Consideration is given to the resources needed to support children to access learning</w:t>
      </w:r>
      <w:r w:rsidR="002218AA">
        <w:rPr>
          <w:rFonts w:ascii="Century Gothic" w:hAnsi="Century Gothic"/>
          <w:color w:val="auto"/>
          <w:sz w:val="22"/>
        </w:rPr>
        <w:t>,</w:t>
      </w:r>
      <w:r w:rsidR="00125A98">
        <w:rPr>
          <w:rFonts w:ascii="Century Gothic" w:hAnsi="Century Gothic"/>
          <w:color w:val="auto"/>
          <w:sz w:val="22"/>
        </w:rPr>
        <w:t xml:space="preserve"> this includes T</w:t>
      </w:r>
      <w:r w:rsidR="002218AA">
        <w:rPr>
          <w:rFonts w:ascii="Century Gothic" w:hAnsi="Century Gothic"/>
          <w:color w:val="auto"/>
          <w:sz w:val="22"/>
        </w:rPr>
        <w:t xml:space="preserve">eaching </w:t>
      </w:r>
      <w:r w:rsidR="00125A98">
        <w:rPr>
          <w:rFonts w:ascii="Century Gothic" w:hAnsi="Century Gothic"/>
          <w:color w:val="auto"/>
          <w:sz w:val="22"/>
        </w:rPr>
        <w:t>A</w:t>
      </w:r>
      <w:r w:rsidR="002218AA">
        <w:rPr>
          <w:rFonts w:ascii="Century Gothic" w:hAnsi="Century Gothic"/>
          <w:color w:val="auto"/>
          <w:sz w:val="22"/>
        </w:rPr>
        <w:t>ssistant</w:t>
      </w:r>
      <w:r w:rsidR="00125A98">
        <w:rPr>
          <w:rFonts w:ascii="Century Gothic" w:hAnsi="Century Gothic"/>
          <w:color w:val="auto"/>
          <w:sz w:val="22"/>
        </w:rPr>
        <w:t xml:space="preserve"> support</w:t>
      </w:r>
      <w:r w:rsidRPr="00125A98">
        <w:rPr>
          <w:rFonts w:ascii="Century Gothic" w:hAnsi="Century Gothic"/>
          <w:color w:val="auto"/>
          <w:sz w:val="22"/>
        </w:rPr>
        <w:t>, staff training and the need to buy in external prof</w:t>
      </w:r>
      <w:r w:rsidR="00125A98" w:rsidRPr="00125A98">
        <w:rPr>
          <w:rFonts w:ascii="Century Gothic" w:hAnsi="Century Gothic"/>
          <w:color w:val="auto"/>
          <w:sz w:val="22"/>
        </w:rPr>
        <w:t>essional services to effectively meet the needs of the children.</w:t>
      </w:r>
      <w:r w:rsidR="00125A98" w:rsidRPr="00125A98">
        <w:rPr>
          <w:rFonts w:ascii="Century Gothic" w:hAnsi="Century Gothic"/>
          <w:color w:val="auto"/>
          <w:sz w:val="20"/>
        </w:rPr>
        <w:t xml:space="preserve"> </w:t>
      </w:r>
    </w:p>
    <w:p w:rsidR="00125A98" w:rsidRPr="002218AA" w:rsidRDefault="00125A98" w:rsidP="00A347F3">
      <w:pPr>
        <w:pStyle w:val="ListParagraph"/>
        <w:spacing w:after="0" w:line="268" w:lineRule="auto"/>
        <w:ind w:firstLine="0"/>
        <w:rPr>
          <w:rFonts w:ascii="Century Gothic" w:hAnsi="Century Gothic"/>
          <w:color w:val="auto"/>
          <w:sz w:val="22"/>
        </w:rPr>
      </w:pPr>
      <w:r w:rsidRPr="002218AA">
        <w:rPr>
          <w:rFonts w:ascii="Century Gothic" w:hAnsi="Century Gothic"/>
          <w:color w:val="auto"/>
          <w:sz w:val="22"/>
        </w:rPr>
        <w:t>Additional funding is allocated f</w:t>
      </w:r>
      <w:r w:rsidR="002218AA" w:rsidRPr="002218AA">
        <w:rPr>
          <w:rFonts w:ascii="Century Gothic" w:hAnsi="Century Gothic"/>
          <w:color w:val="auto"/>
          <w:sz w:val="22"/>
        </w:rPr>
        <w:t>or children who have an EHCP</w:t>
      </w:r>
      <w:r w:rsidRPr="002218AA">
        <w:rPr>
          <w:rFonts w:ascii="Century Gothic" w:hAnsi="Century Gothic"/>
          <w:color w:val="auto"/>
          <w:sz w:val="22"/>
        </w:rPr>
        <w:t xml:space="preserve"> to provide the additional support and resources required to meet their specific needs.</w:t>
      </w:r>
    </w:p>
    <w:p w:rsidR="00A347F3" w:rsidRPr="002218AA" w:rsidRDefault="00A347F3" w:rsidP="00125A98">
      <w:pPr>
        <w:spacing w:after="0" w:line="268" w:lineRule="auto"/>
        <w:ind w:left="0" w:firstLine="0"/>
        <w:rPr>
          <w:rFonts w:ascii="Century Gothic" w:hAnsi="Century Gothic"/>
          <w:b/>
          <w:color w:val="auto"/>
        </w:rPr>
      </w:pPr>
    </w:p>
    <w:p w:rsidR="00A347F3" w:rsidRPr="00D537B9" w:rsidRDefault="00A347F3" w:rsidP="00D537B9">
      <w:pPr>
        <w:pStyle w:val="ListParagraph"/>
        <w:numPr>
          <w:ilvl w:val="0"/>
          <w:numId w:val="17"/>
        </w:numPr>
        <w:spacing w:after="0" w:line="268" w:lineRule="auto"/>
        <w:rPr>
          <w:rFonts w:ascii="Century Gothic" w:hAnsi="Century Gothic"/>
          <w:b/>
          <w:color w:val="auto"/>
          <w:sz w:val="22"/>
          <w:u w:val="single"/>
        </w:rPr>
      </w:pPr>
      <w:r w:rsidRPr="00A347F3">
        <w:rPr>
          <w:rFonts w:ascii="Century Gothic" w:hAnsi="Century Gothic"/>
          <w:b/>
          <w:color w:val="auto"/>
          <w:sz w:val="22"/>
          <w:u w:val="single"/>
        </w:rPr>
        <w:t>What services external to the school can provide support to children with SEND?</w:t>
      </w:r>
    </w:p>
    <w:p w:rsidR="001319C1" w:rsidRDefault="00D537B9" w:rsidP="00D537B9">
      <w:pPr>
        <w:spacing w:after="8" w:line="268" w:lineRule="auto"/>
        <w:ind w:left="720" w:firstLine="0"/>
        <w:rPr>
          <w:rFonts w:ascii="Century Gothic" w:hAnsi="Century Gothic"/>
          <w:color w:val="auto"/>
          <w:sz w:val="22"/>
        </w:rPr>
      </w:pPr>
      <w:r w:rsidRPr="00D537B9">
        <w:rPr>
          <w:rFonts w:ascii="Century Gothic" w:hAnsi="Century Gothic"/>
          <w:color w:val="auto"/>
          <w:sz w:val="22"/>
        </w:rPr>
        <w:t>We work</w:t>
      </w:r>
      <w:r w:rsidR="001B73BE" w:rsidRPr="00D537B9">
        <w:rPr>
          <w:rFonts w:ascii="Century Gothic" w:hAnsi="Century Gothic"/>
          <w:color w:val="auto"/>
          <w:sz w:val="22"/>
        </w:rPr>
        <w:t xml:space="preserve"> closely with a wide range of external agencies and professionals</w:t>
      </w:r>
      <w:r w:rsidRPr="00D537B9">
        <w:rPr>
          <w:rFonts w:ascii="Century Gothic" w:hAnsi="Century Gothic"/>
          <w:color w:val="auto"/>
          <w:sz w:val="22"/>
        </w:rPr>
        <w:t xml:space="preserve"> from education, health and social care.</w:t>
      </w:r>
      <w:r w:rsidR="001B73BE" w:rsidRPr="00D537B9">
        <w:rPr>
          <w:rFonts w:ascii="Century Gothic" w:hAnsi="Century Gothic"/>
          <w:color w:val="auto"/>
          <w:sz w:val="22"/>
        </w:rPr>
        <w:t xml:space="preserve"> </w:t>
      </w:r>
    </w:p>
    <w:p w:rsidR="001B73BE" w:rsidRPr="00D537B9" w:rsidRDefault="001319C1" w:rsidP="00D537B9">
      <w:pPr>
        <w:spacing w:after="8" w:line="268" w:lineRule="auto"/>
        <w:ind w:left="720" w:firstLine="0"/>
        <w:rPr>
          <w:rFonts w:ascii="Century Gothic" w:hAnsi="Century Gothic"/>
          <w:color w:val="auto"/>
          <w:sz w:val="22"/>
        </w:rPr>
      </w:pPr>
      <w:r>
        <w:rPr>
          <w:rFonts w:ascii="Century Gothic" w:hAnsi="Century Gothic"/>
          <w:color w:val="auto"/>
          <w:sz w:val="22"/>
        </w:rPr>
        <w:t>The external agencies we have access to include:</w:t>
      </w:r>
      <w:r w:rsidR="001B73BE" w:rsidRPr="00D537B9">
        <w:rPr>
          <w:rFonts w:ascii="Century Gothic" w:hAnsi="Century Gothic"/>
          <w:color w:val="auto"/>
          <w:sz w:val="22"/>
        </w:rPr>
        <w:t xml:space="preserve"> </w:t>
      </w:r>
    </w:p>
    <w:p w:rsidR="001B73BE" w:rsidRPr="00470743" w:rsidRDefault="001B73BE" w:rsidP="001B73BE">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 xml:space="preserve">Local Authority Special Educational Needs Service (SENS)  </w:t>
      </w:r>
    </w:p>
    <w:p w:rsidR="001B73BE" w:rsidRDefault="001B73BE" w:rsidP="001B73BE">
      <w:pPr>
        <w:numPr>
          <w:ilvl w:val="1"/>
          <w:numId w:val="13"/>
        </w:numPr>
        <w:spacing w:after="12"/>
        <w:ind w:right="2" w:hanging="360"/>
        <w:rPr>
          <w:rFonts w:ascii="Century Gothic" w:hAnsi="Century Gothic"/>
          <w:color w:val="auto"/>
          <w:sz w:val="22"/>
        </w:rPr>
      </w:pPr>
      <w:proofErr w:type="spellStart"/>
      <w:r>
        <w:rPr>
          <w:rFonts w:ascii="Century Gothic" w:hAnsi="Century Gothic"/>
          <w:color w:val="auto"/>
          <w:sz w:val="22"/>
        </w:rPr>
        <w:t>Hillrise</w:t>
      </w:r>
      <w:proofErr w:type="spellEnd"/>
      <w:r>
        <w:rPr>
          <w:rFonts w:ascii="Century Gothic" w:hAnsi="Century Gothic"/>
          <w:color w:val="auto"/>
          <w:sz w:val="22"/>
        </w:rPr>
        <w:t xml:space="preserve"> Behaviour Provision</w:t>
      </w:r>
    </w:p>
    <w:p w:rsidR="001B73BE" w:rsidRPr="00470743" w:rsidRDefault="001B73BE" w:rsidP="001B73BE">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Educa</w:t>
      </w:r>
      <w:r w:rsidR="001319C1">
        <w:rPr>
          <w:rFonts w:ascii="Century Gothic" w:hAnsi="Century Gothic"/>
          <w:color w:val="auto"/>
          <w:sz w:val="22"/>
        </w:rPr>
        <w:t>tional Psychology Service</w:t>
      </w:r>
      <w:r w:rsidRPr="00470743">
        <w:rPr>
          <w:rFonts w:ascii="Century Gothic" w:hAnsi="Century Gothic"/>
          <w:color w:val="auto"/>
          <w:sz w:val="22"/>
        </w:rPr>
        <w:t xml:space="preserve"> </w:t>
      </w:r>
    </w:p>
    <w:p w:rsidR="001B73BE" w:rsidRPr="00470743" w:rsidRDefault="001B73BE" w:rsidP="001B73BE">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 xml:space="preserve">Autism Team  </w:t>
      </w:r>
    </w:p>
    <w:p w:rsidR="001B73BE" w:rsidRPr="00470743" w:rsidRDefault="001B73BE" w:rsidP="001B73BE">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 xml:space="preserve">Child and Adolescent Mental Health Service (CAMHS)    </w:t>
      </w:r>
    </w:p>
    <w:p w:rsidR="001B73BE" w:rsidRPr="00470743" w:rsidRDefault="001B73BE" w:rsidP="001B73BE">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 xml:space="preserve">Speech and </w:t>
      </w:r>
      <w:r w:rsidR="001319C1">
        <w:rPr>
          <w:rFonts w:ascii="Century Gothic" w:hAnsi="Century Gothic"/>
          <w:color w:val="auto"/>
          <w:sz w:val="22"/>
        </w:rPr>
        <w:t>Language Therapy Service</w:t>
      </w:r>
      <w:r w:rsidRPr="00470743">
        <w:rPr>
          <w:rFonts w:ascii="Century Gothic" w:hAnsi="Century Gothic"/>
          <w:color w:val="auto"/>
          <w:sz w:val="22"/>
        </w:rPr>
        <w:t xml:space="preserve">  </w:t>
      </w:r>
    </w:p>
    <w:p w:rsidR="001B73BE" w:rsidRPr="00470743" w:rsidRDefault="001319C1" w:rsidP="001B73BE">
      <w:pPr>
        <w:numPr>
          <w:ilvl w:val="1"/>
          <w:numId w:val="13"/>
        </w:numPr>
        <w:spacing w:after="12"/>
        <w:ind w:right="2" w:hanging="360"/>
        <w:rPr>
          <w:rFonts w:ascii="Century Gothic" w:hAnsi="Century Gothic"/>
          <w:color w:val="auto"/>
          <w:sz w:val="22"/>
        </w:rPr>
      </w:pPr>
      <w:r>
        <w:rPr>
          <w:rFonts w:ascii="Century Gothic" w:hAnsi="Century Gothic"/>
          <w:color w:val="auto"/>
          <w:sz w:val="22"/>
        </w:rPr>
        <w:t>Occupational Therapy</w:t>
      </w:r>
    </w:p>
    <w:p w:rsidR="001B73BE" w:rsidRPr="00470743" w:rsidRDefault="001B73BE" w:rsidP="001B73BE">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The Hearing Impaired Te</w:t>
      </w:r>
      <w:r w:rsidR="001319C1">
        <w:rPr>
          <w:rFonts w:ascii="Century Gothic" w:hAnsi="Century Gothic"/>
          <w:color w:val="auto"/>
          <w:sz w:val="22"/>
        </w:rPr>
        <w:t>am</w:t>
      </w:r>
      <w:r w:rsidRPr="00470743">
        <w:rPr>
          <w:rFonts w:ascii="Century Gothic" w:hAnsi="Century Gothic"/>
          <w:color w:val="auto"/>
          <w:sz w:val="22"/>
        </w:rPr>
        <w:t xml:space="preserve">  </w:t>
      </w:r>
    </w:p>
    <w:p w:rsidR="001B73BE" w:rsidRPr="00470743" w:rsidRDefault="001319C1" w:rsidP="001B73BE">
      <w:pPr>
        <w:numPr>
          <w:ilvl w:val="1"/>
          <w:numId w:val="13"/>
        </w:numPr>
        <w:spacing w:after="12"/>
        <w:ind w:right="2" w:hanging="360"/>
        <w:rPr>
          <w:rFonts w:ascii="Century Gothic" w:hAnsi="Century Gothic"/>
          <w:color w:val="auto"/>
          <w:sz w:val="22"/>
        </w:rPr>
      </w:pPr>
      <w:r>
        <w:rPr>
          <w:rFonts w:ascii="Century Gothic" w:hAnsi="Century Gothic"/>
          <w:color w:val="auto"/>
          <w:sz w:val="22"/>
        </w:rPr>
        <w:t>The Visually Impaired Team</w:t>
      </w:r>
      <w:r w:rsidR="001B73BE" w:rsidRPr="00470743">
        <w:rPr>
          <w:rFonts w:ascii="Century Gothic" w:hAnsi="Century Gothic"/>
          <w:color w:val="auto"/>
          <w:sz w:val="22"/>
        </w:rPr>
        <w:t xml:space="preserve">  </w:t>
      </w:r>
    </w:p>
    <w:p w:rsidR="001B73BE" w:rsidRPr="00C54F0E" w:rsidRDefault="001B73BE" w:rsidP="00C54F0E">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The Edwin Lobo</w:t>
      </w:r>
      <w:r w:rsidR="001319C1">
        <w:rPr>
          <w:rFonts w:ascii="Century Gothic" w:hAnsi="Century Gothic"/>
          <w:color w:val="auto"/>
          <w:sz w:val="22"/>
        </w:rPr>
        <w:t xml:space="preserve"> Child Development Centre</w:t>
      </w:r>
      <w:r w:rsidRPr="00470743">
        <w:rPr>
          <w:rFonts w:ascii="Century Gothic" w:hAnsi="Century Gothic"/>
          <w:color w:val="auto"/>
          <w:sz w:val="22"/>
        </w:rPr>
        <w:t xml:space="preserve"> </w:t>
      </w:r>
    </w:p>
    <w:p w:rsidR="001B73BE" w:rsidRPr="001319C1" w:rsidRDefault="001B73BE" w:rsidP="001319C1">
      <w:pPr>
        <w:numPr>
          <w:ilvl w:val="1"/>
          <w:numId w:val="13"/>
        </w:numPr>
        <w:spacing w:after="12"/>
        <w:ind w:right="2" w:hanging="360"/>
        <w:rPr>
          <w:rFonts w:ascii="Century Gothic" w:hAnsi="Century Gothic"/>
          <w:color w:val="auto"/>
          <w:sz w:val="22"/>
        </w:rPr>
      </w:pPr>
      <w:r w:rsidRPr="00470743">
        <w:rPr>
          <w:rFonts w:ascii="Century Gothic" w:hAnsi="Century Gothic"/>
          <w:color w:val="auto"/>
          <w:sz w:val="22"/>
        </w:rPr>
        <w:t>School</w:t>
      </w:r>
      <w:r w:rsidR="001319C1">
        <w:rPr>
          <w:rFonts w:ascii="Century Gothic" w:hAnsi="Century Gothic"/>
          <w:color w:val="auto"/>
          <w:sz w:val="22"/>
        </w:rPr>
        <w:t xml:space="preserve"> and Community Nursing Service</w:t>
      </w:r>
      <w:r w:rsidRPr="001319C1">
        <w:rPr>
          <w:rFonts w:ascii="Century Gothic" w:hAnsi="Century Gothic"/>
          <w:color w:val="auto"/>
          <w:sz w:val="22"/>
        </w:rPr>
        <w:t xml:space="preserve"> </w:t>
      </w:r>
    </w:p>
    <w:p w:rsidR="00A347F3" w:rsidRPr="00BF4304" w:rsidRDefault="001B73BE" w:rsidP="00BF4304">
      <w:pPr>
        <w:numPr>
          <w:ilvl w:val="1"/>
          <w:numId w:val="13"/>
        </w:numPr>
        <w:spacing w:after="12"/>
        <w:ind w:right="2" w:hanging="360"/>
        <w:rPr>
          <w:rFonts w:ascii="Century Gothic" w:hAnsi="Century Gothic"/>
          <w:color w:val="auto"/>
          <w:sz w:val="22"/>
        </w:rPr>
      </w:pPr>
      <w:r>
        <w:rPr>
          <w:rFonts w:ascii="Century Gothic" w:hAnsi="Century Gothic"/>
          <w:color w:val="auto"/>
          <w:sz w:val="22"/>
        </w:rPr>
        <w:t>CHUM</w:t>
      </w:r>
      <w:r w:rsidR="00BF4304">
        <w:rPr>
          <w:rFonts w:ascii="Century Gothic" w:hAnsi="Century Gothic"/>
          <w:color w:val="auto"/>
          <w:sz w:val="22"/>
        </w:rPr>
        <w:t>S</w:t>
      </w:r>
    </w:p>
    <w:p w:rsidR="00A347F3" w:rsidRPr="00024159" w:rsidRDefault="00A347F3" w:rsidP="00D14683">
      <w:pPr>
        <w:pStyle w:val="ListParagraph"/>
        <w:numPr>
          <w:ilvl w:val="0"/>
          <w:numId w:val="17"/>
        </w:numPr>
        <w:spacing w:after="0" w:line="268" w:lineRule="auto"/>
        <w:rPr>
          <w:rFonts w:ascii="Century Gothic" w:hAnsi="Century Gothic"/>
          <w:b/>
          <w:color w:val="auto"/>
          <w:sz w:val="22"/>
          <w:u w:val="single"/>
        </w:rPr>
      </w:pPr>
      <w:r w:rsidRPr="00024159">
        <w:rPr>
          <w:rFonts w:ascii="Century Gothic" w:hAnsi="Century Gothic"/>
          <w:b/>
          <w:color w:val="auto"/>
          <w:sz w:val="22"/>
          <w:u w:val="single"/>
        </w:rPr>
        <w:lastRenderedPageBreak/>
        <w:t>How are staff in the school supported to work with children with special educational needs and what training do they have?</w:t>
      </w:r>
    </w:p>
    <w:p w:rsidR="00A347F3" w:rsidRDefault="002F4567" w:rsidP="00024159">
      <w:pPr>
        <w:pStyle w:val="ListParagraph"/>
        <w:spacing w:after="0" w:line="268" w:lineRule="auto"/>
        <w:ind w:firstLine="0"/>
        <w:rPr>
          <w:rFonts w:ascii="Century Gothic" w:hAnsi="Century Gothic"/>
          <w:color w:val="auto"/>
          <w:sz w:val="22"/>
        </w:rPr>
      </w:pPr>
      <w:r>
        <w:rPr>
          <w:rFonts w:ascii="Century Gothic" w:hAnsi="Century Gothic"/>
          <w:color w:val="auto"/>
          <w:sz w:val="22"/>
        </w:rPr>
        <w:t>All teachers are teachers of children with SEND and so will have experience of working with a range of special educational needs and disabilities.</w:t>
      </w:r>
    </w:p>
    <w:p w:rsidR="002F4567" w:rsidRDefault="002F4567" w:rsidP="00024159">
      <w:pPr>
        <w:pStyle w:val="ListParagraph"/>
        <w:spacing w:after="0" w:line="268" w:lineRule="auto"/>
        <w:ind w:firstLine="0"/>
        <w:rPr>
          <w:rFonts w:ascii="Century Gothic" w:hAnsi="Century Gothic"/>
          <w:color w:val="auto"/>
          <w:sz w:val="22"/>
        </w:rPr>
      </w:pPr>
      <w:r>
        <w:rPr>
          <w:rFonts w:ascii="Century Gothic" w:hAnsi="Century Gothic"/>
          <w:color w:val="auto"/>
          <w:sz w:val="22"/>
        </w:rPr>
        <w:t>Where a specif</w:t>
      </w:r>
      <w:r w:rsidR="002218AA">
        <w:rPr>
          <w:rFonts w:ascii="Century Gothic" w:hAnsi="Century Gothic"/>
          <w:color w:val="auto"/>
          <w:sz w:val="22"/>
        </w:rPr>
        <w:t>ic need is identified the SENDCO</w:t>
      </w:r>
      <w:r>
        <w:rPr>
          <w:rFonts w:ascii="Century Gothic" w:hAnsi="Century Gothic"/>
          <w:color w:val="auto"/>
          <w:sz w:val="22"/>
        </w:rPr>
        <w:t xml:space="preserve"> ensures that all staff involved with the child have the necessary training to be able to effectively support them.</w:t>
      </w:r>
    </w:p>
    <w:p w:rsidR="002F4567" w:rsidRPr="002F4567" w:rsidRDefault="002218AA" w:rsidP="00024159">
      <w:pPr>
        <w:pStyle w:val="ListParagraph"/>
        <w:spacing w:after="0" w:line="268" w:lineRule="auto"/>
        <w:ind w:firstLine="0"/>
        <w:rPr>
          <w:rFonts w:ascii="Century Gothic" w:hAnsi="Century Gothic"/>
          <w:color w:val="auto"/>
          <w:sz w:val="22"/>
        </w:rPr>
      </w:pPr>
      <w:r>
        <w:rPr>
          <w:rFonts w:ascii="Century Gothic" w:hAnsi="Century Gothic"/>
          <w:color w:val="auto"/>
          <w:sz w:val="22"/>
        </w:rPr>
        <w:t>In school the SENDCO</w:t>
      </w:r>
      <w:r w:rsidR="002F4567">
        <w:rPr>
          <w:rFonts w:ascii="Century Gothic" w:hAnsi="Century Gothic"/>
          <w:color w:val="auto"/>
          <w:sz w:val="22"/>
        </w:rPr>
        <w:t xml:space="preserve"> delivers relevant training for the needs of the school, supports planning and gives advice on appropriate resources to be used.</w:t>
      </w:r>
    </w:p>
    <w:p w:rsidR="001B73BE" w:rsidRPr="002F4567" w:rsidRDefault="00125A98" w:rsidP="002F4567">
      <w:pPr>
        <w:spacing w:after="0" w:line="268" w:lineRule="auto"/>
        <w:ind w:left="730"/>
        <w:rPr>
          <w:rFonts w:ascii="Century Gothic" w:hAnsi="Century Gothic"/>
          <w:b/>
          <w:color w:val="auto"/>
          <w:sz w:val="20"/>
        </w:rPr>
      </w:pPr>
      <w:r w:rsidRPr="002F4567">
        <w:rPr>
          <w:rFonts w:ascii="Century Gothic" w:hAnsi="Century Gothic"/>
          <w:color w:val="auto"/>
          <w:sz w:val="22"/>
        </w:rPr>
        <w:t>Individual teachers and support staff may attend training courses run by outside agencies that are relevant to the needs of sp</w:t>
      </w:r>
      <w:r w:rsidR="002F4567" w:rsidRPr="002F4567">
        <w:rPr>
          <w:rFonts w:ascii="Century Gothic" w:hAnsi="Century Gothic"/>
          <w:color w:val="auto"/>
          <w:sz w:val="22"/>
        </w:rPr>
        <w:t>ecific childr</w:t>
      </w:r>
      <w:r w:rsidR="002F4567">
        <w:rPr>
          <w:rFonts w:ascii="Century Gothic" w:hAnsi="Century Gothic"/>
          <w:color w:val="auto"/>
          <w:sz w:val="22"/>
        </w:rPr>
        <w:t>en in their class e.g. speech and language.</w:t>
      </w:r>
    </w:p>
    <w:p w:rsidR="00A347F3" w:rsidRPr="002F4567" w:rsidRDefault="00A347F3" w:rsidP="002F4567">
      <w:pPr>
        <w:spacing w:after="0" w:line="268" w:lineRule="auto"/>
        <w:ind w:left="0" w:firstLine="0"/>
        <w:rPr>
          <w:rFonts w:ascii="Century Gothic" w:hAnsi="Century Gothic"/>
          <w:b/>
          <w:color w:val="auto"/>
          <w:sz w:val="22"/>
        </w:rPr>
      </w:pPr>
    </w:p>
    <w:p w:rsidR="00024159" w:rsidRPr="00024159" w:rsidRDefault="00024159" w:rsidP="00D14683">
      <w:pPr>
        <w:pStyle w:val="ListParagraph"/>
        <w:numPr>
          <w:ilvl w:val="0"/>
          <w:numId w:val="17"/>
        </w:numPr>
        <w:spacing w:after="0" w:line="268" w:lineRule="auto"/>
        <w:rPr>
          <w:rFonts w:ascii="Century Gothic" w:hAnsi="Century Gothic"/>
          <w:b/>
          <w:color w:val="auto"/>
          <w:sz w:val="22"/>
          <w:u w:val="single"/>
        </w:rPr>
      </w:pPr>
      <w:r w:rsidRPr="00024159">
        <w:rPr>
          <w:rFonts w:ascii="Century Gothic" w:hAnsi="Century Gothic"/>
          <w:b/>
          <w:color w:val="auto"/>
          <w:sz w:val="22"/>
          <w:u w:val="single"/>
        </w:rPr>
        <w:t>How will the school support the child in moving on to another school</w:t>
      </w:r>
      <w:r w:rsidR="001B73BE">
        <w:rPr>
          <w:rFonts w:ascii="Century Gothic" w:hAnsi="Century Gothic"/>
          <w:b/>
          <w:color w:val="auto"/>
          <w:sz w:val="22"/>
          <w:u w:val="single"/>
        </w:rPr>
        <w:t xml:space="preserve"> </w:t>
      </w:r>
      <w:r w:rsidRPr="00024159">
        <w:rPr>
          <w:rFonts w:ascii="Century Gothic" w:hAnsi="Century Gothic"/>
          <w:b/>
          <w:color w:val="auto"/>
          <w:sz w:val="22"/>
          <w:u w:val="single"/>
        </w:rPr>
        <w:t>or to the next key stage in their education?</w:t>
      </w:r>
    </w:p>
    <w:p w:rsidR="00024159" w:rsidRDefault="002C52A7" w:rsidP="00024159">
      <w:pPr>
        <w:pStyle w:val="ListParagraph"/>
        <w:spacing w:after="0" w:line="268" w:lineRule="auto"/>
        <w:ind w:firstLine="0"/>
        <w:rPr>
          <w:rFonts w:ascii="Century Gothic" w:hAnsi="Century Gothic"/>
          <w:color w:val="auto"/>
          <w:sz w:val="22"/>
        </w:rPr>
      </w:pPr>
      <w:r>
        <w:rPr>
          <w:rFonts w:ascii="Century Gothic" w:hAnsi="Century Gothic"/>
          <w:color w:val="auto"/>
          <w:sz w:val="22"/>
        </w:rPr>
        <w:t>Times of transition can be difficult for all children</w:t>
      </w:r>
      <w:r w:rsidR="002218AA">
        <w:rPr>
          <w:rFonts w:ascii="Century Gothic" w:hAnsi="Century Gothic"/>
          <w:color w:val="auto"/>
          <w:sz w:val="22"/>
        </w:rPr>
        <w:t>,</w:t>
      </w:r>
      <w:r>
        <w:rPr>
          <w:rFonts w:ascii="Century Gothic" w:hAnsi="Century Gothic"/>
          <w:color w:val="auto"/>
          <w:sz w:val="22"/>
        </w:rPr>
        <w:t xml:space="preserve"> so at St Margaret’s</w:t>
      </w:r>
      <w:r w:rsidR="002218AA">
        <w:rPr>
          <w:rFonts w:ascii="Century Gothic" w:hAnsi="Century Gothic"/>
          <w:color w:val="auto"/>
          <w:sz w:val="22"/>
        </w:rPr>
        <w:t>,</w:t>
      </w:r>
      <w:r>
        <w:rPr>
          <w:rFonts w:ascii="Century Gothic" w:hAnsi="Century Gothic"/>
          <w:color w:val="auto"/>
          <w:sz w:val="22"/>
        </w:rPr>
        <w:t xml:space="preserve"> we ensure that transition plans are in place for children with special educational needs when moving to a new </w:t>
      </w:r>
      <w:r w:rsidR="002218AA">
        <w:rPr>
          <w:rFonts w:ascii="Century Gothic" w:hAnsi="Century Gothic"/>
          <w:color w:val="auto"/>
          <w:sz w:val="22"/>
        </w:rPr>
        <w:t xml:space="preserve">school or a new </w:t>
      </w:r>
      <w:r>
        <w:rPr>
          <w:rFonts w:ascii="Century Gothic" w:hAnsi="Century Gothic"/>
          <w:color w:val="auto"/>
          <w:sz w:val="22"/>
        </w:rPr>
        <w:t>Year group.  This ensures that all staff involved have a good understanding of the child’s needs and communication between old and new teachers allows for strategies and resources to be shared</w:t>
      </w:r>
      <w:r w:rsidR="002218AA">
        <w:rPr>
          <w:rFonts w:ascii="Century Gothic" w:hAnsi="Century Gothic"/>
          <w:color w:val="auto"/>
          <w:sz w:val="22"/>
        </w:rPr>
        <w:t>,</w:t>
      </w:r>
      <w:r>
        <w:rPr>
          <w:rFonts w:ascii="Century Gothic" w:hAnsi="Century Gothic"/>
          <w:color w:val="auto"/>
          <w:sz w:val="22"/>
        </w:rPr>
        <w:t xml:space="preserve"> with extra visits to new </w:t>
      </w:r>
      <w:r w:rsidR="002218AA">
        <w:rPr>
          <w:rFonts w:ascii="Century Gothic" w:hAnsi="Century Gothic"/>
          <w:color w:val="auto"/>
          <w:sz w:val="22"/>
        </w:rPr>
        <w:t>schools/</w:t>
      </w:r>
      <w:r>
        <w:rPr>
          <w:rFonts w:ascii="Century Gothic" w:hAnsi="Century Gothic"/>
          <w:color w:val="auto"/>
          <w:sz w:val="22"/>
        </w:rPr>
        <w:t>classrooms arranged if necessary.</w:t>
      </w:r>
    </w:p>
    <w:p w:rsidR="00FF6BA1" w:rsidRDefault="00FF6BA1" w:rsidP="00024159">
      <w:pPr>
        <w:pStyle w:val="ListParagraph"/>
        <w:spacing w:after="0" w:line="268" w:lineRule="auto"/>
        <w:ind w:firstLine="0"/>
        <w:rPr>
          <w:rFonts w:ascii="Century Gothic" w:hAnsi="Century Gothic"/>
          <w:color w:val="auto"/>
          <w:sz w:val="22"/>
        </w:rPr>
      </w:pPr>
      <w:r>
        <w:rPr>
          <w:rFonts w:ascii="Century Gothic" w:hAnsi="Century Gothic"/>
          <w:color w:val="auto"/>
          <w:sz w:val="22"/>
        </w:rPr>
        <w:t>When children join St Margaret’s in Early Years</w:t>
      </w:r>
      <w:r w:rsidR="002218AA">
        <w:rPr>
          <w:rFonts w:ascii="Century Gothic" w:hAnsi="Century Gothic"/>
          <w:color w:val="auto"/>
          <w:sz w:val="22"/>
        </w:rPr>
        <w:t>, the Team Leader and SENDCO</w:t>
      </w:r>
      <w:r>
        <w:rPr>
          <w:rFonts w:ascii="Century Gothic" w:hAnsi="Century Gothic"/>
          <w:color w:val="auto"/>
          <w:sz w:val="22"/>
        </w:rPr>
        <w:t xml:space="preserve"> do joint visits </w:t>
      </w:r>
      <w:r w:rsidR="002218AA">
        <w:rPr>
          <w:rFonts w:ascii="Century Gothic" w:hAnsi="Century Gothic"/>
          <w:color w:val="auto"/>
          <w:sz w:val="22"/>
        </w:rPr>
        <w:t xml:space="preserve">to their nursery placements </w:t>
      </w:r>
      <w:r>
        <w:rPr>
          <w:rFonts w:ascii="Century Gothic" w:hAnsi="Century Gothic"/>
          <w:color w:val="auto"/>
          <w:sz w:val="22"/>
        </w:rPr>
        <w:t>and observations of children with special educational needs so that the appropriate support can be in place for when they start school.</w:t>
      </w:r>
    </w:p>
    <w:p w:rsidR="002C52A7" w:rsidRDefault="002C52A7" w:rsidP="00024159">
      <w:pPr>
        <w:pStyle w:val="ListParagraph"/>
        <w:spacing w:after="0" w:line="268" w:lineRule="auto"/>
        <w:ind w:firstLine="0"/>
        <w:rPr>
          <w:rFonts w:ascii="Century Gothic" w:hAnsi="Century Gothic"/>
          <w:color w:val="auto"/>
          <w:sz w:val="22"/>
        </w:rPr>
      </w:pPr>
      <w:r>
        <w:rPr>
          <w:rFonts w:ascii="Century Gothic" w:hAnsi="Century Gothic"/>
          <w:color w:val="auto"/>
          <w:sz w:val="22"/>
        </w:rPr>
        <w:t>When children are moving to High School</w:t>
      </w:r>
      <w:r w:rsidR="002218AA">
        <w:rPr>
          <w:rFonts w:ascii="Century Gothic" w:hAnsi="Century Gothic"/>
          <w:color w:val="auto"/>
          <w:sz w:val="22"/>
        </w:rPr>
        <w:t>, the SENDCO</w:t>
      </w:r>
      <w:r>
        <w:rPr>
          <w:rFonts w:ascii="Century Gothic" w:hAnsi="Century Gothic"/>
          <w:color w:val="auto"/>
          <w:sz w:val="22"/>
        </w:rPr>
        <w:t xml:space="preserve"> makes contact with the new school so that information regarding the child’s social, emotional and learning needs can be shared</w:t>
      </w:r>
      <w:r w:rsidR="00FF6BA1">
        <w:rPr>
          <w:rFonts w:ascii="Century Gothic" w:hAnsi="Century Gothic"/>
          <w:color w:val="auto"/>
          <w:sz w:val="22"/>
        </w:rPr>
        <w:t>.  A transition plan will be discussed and personalised arrangements put in place</w:t>
      </w:r>
      <w:r w:rsidR="002218AA">
        <w:rPr>
          <w:rFonts w:ascii="Century Gothic" w:hAnsi="Century Gothic"/>
          <w:color w:val="auto"/>
          <w:sz w:val="22"/>
        </w:rPr>
        <w:t>,</w:t>
      </w:r>
      <w:r w:rsidR="00FF6BA1">
        <w:rPr>
          <w:rFonts w:ascii="Century Gothic" w:hAnsi="Century Gothic"/>
          <w:color w:val="auto"/>
          <w:sz w:val="22"/>
        </w:rPr>
        <w:t xml:space="preserve"> so that the move is a successful one.  All files are passe</w:t>
      </w:r>
      <w:r w:rsidR="002218AA">
        <w:rPr>
          <w:rFonts w:ascii="Century Gothic" w:hAnsi="Century Gothic"/>
          <w:color w:val="auto"/>
          <w:sz w:val="22"/>
        </w:rPr>
        <w:t>d on to the new school securely and efficiently.</w:t>
      </w:r>
    </w:p>
    <w:p w:rsidR="00FF6BA1" w:rsidRPr="002C52A7" w:rsidRDefault="00FF6BA1" w:rsidP="00024159">
      <w:pPr>
        <w:pStyle w:val="ListParagraph"/>
        <w:spacing w:after="0" w:line="268" w:lineRule="auto"/>
        <w:ind w:firstLine="0"/>
        <w:rPr>
          <w:rFonts w:ascii="Century Gothic" w:hAnsi="Century Gothic"/>
          <w:color w:val="auto"/>
          <w:sz w:val="22"/>
        </w:rPr>
      </w:pPr>
    </w:p>
    <w:p w:rsidR="00024159" w:rsidRPr="00024159" w:rsidRDefault="00024159" w:rsidP="00D14683">
      <w:pPr>
        <w:pStyle w:val="ListParagraph"/>
        <w:numPr>
          <w:ilvl w:val="0"/>
          <w:numId w:val="17"/>
        </w:numPr>
        <w:spacing w:after="0" w:line="268" w:lineRule="auto"/>
        <w:rPr>
          <w:rFonts w:ascii="Century Gothic" w:hAnsi="Century Gothic"/>
          <w:b/>
          <w:color w:val="auto"/>
          <w:sz w:val="22"/>
          <w:u w:val="single"/>
        </w:rPr>
      </w:pPr>
      <w:r w:rsidRPr="00024159">
        <w:rPr>
          <w:rFonts w:ascii="Century Gothic" w:hAnsi="Century Gothic"/>
          <w:b/>
          <w:color w:val="auto"/>
          <w:sz w:val="22"/>
          <w:u w:val="single"/>
        </w:rPr>
        <w:t>What provision is in place for children with disabilities, including how accessible the school environment is?</w:t>
      </w:r>
    </w:p>
    <w:p w:rsidR="00F3344C" w:rsidRDefault="00F3344C" w:rsidP="00F3344C">
      <w:pPr>
        <w:pStyle w:val="ListParagraph"/>
        <w:spacing w:after="0" w:line="268" w:lineRule="auto"/>
        <w:ind w:firstLine="0"/>
        <w:rPr>
          <w:rFonts w:ascii="Century Gothic" w:hAnsi="Century Gothic"/>
          <w:color w:val="auto"/>
          <w:sz w:val="22"/>
        </w:rPr>
      </w:pPr>
      <w:r w:rsidRPr="00F3344C">
        <w:rPr>
          <w:rFonts w:ascii="Century Gothic" w:hAnsi="Century Gothic"/>
          <w:color w:val="auto"/>
          <w:sz w:val="22"/>
        </w:rPr>
        <w:t>St Margaret’s is a single storey building in Key Stage 1 and a two storey building in parts of Key Stage 2</w:t>
      </w:r>
      <w:r>
        <w:rPr>
          <w:rFonts w:ascii="Century Gothic" w:hAnsi="Century Gothic"/>
          <w:color w:val="auto"/>
          <w:sz w:val="22"/>
        </w:rPr>
        <w:t xml:space="preserve">.  The buildings, apart from the stairs, are fully accessible to children with disabilities, including wheelchair users.  There are two disabled toilets in the school and toilets in Key Stage 1 that have been adapted for wheelchair access.  </w:t>
      </w:r>
      <w:r w:rsidRPr="00F3344C">
        <w:rPr>
          <w:rFonts w:ascii="Century Gothic" w:hAnsi="Century Gothic"/>
          <w:color w:val="auto"/>
          <w:sz w:val="22"/>
        </w:rPr>
        <w:t>All outside areas are also accessible.</w:t>
      </w:r>
    </w:p>
    <w:p w:rsidR="00B147E9" w:rsidRDefault="00B147E9" w:rsidP="00F3344C">
      <w:pPr>
        <w:pStyle w:val="ListParagraph"/>
        <w:spacing w:after="0" w:line="268" w:lineRule="auto"/>
        <w:ind w:firstLine="0"/>
        <w:rPr>
          <w:rFonts w:ascii="Century Gothic" w:hAnsi="Century Gothic"/>
          <w:color w:val="auto"/>
          <w:sz w:val="22"/>
        </w:rPr>
      </w:pPr>
      <w:r>
        <w:rPr>
          <w:rFonts w:ascii="Century Gothic" w:hAnsi="Century Gothic"/>
          <w:color w:val="auto"/>
          <w:sz w:val="22"/>
        </w:rPr>
        <w:t>Consideration and planning for ch</w:t>
      </w:r>
      <w:r w:rsidR="00AB1B95">
        <w:rPr>
          <w:rFonts w:ascii="Century Gothic" w:hAnsi="Century Gothic"/>
          <w:color w:val="auto"/>
          <w:sz w:val="22"/>
        </w:rPr>
        <w:t>ildren with disabilities is carried out</w:t>
      </w:r>
      <w:r>
        <w:rPr>
          <w:rFonts w:ascii="Century Gothic" w:hAnsi="Century Gothic"/>
          <w:color w:val="auto"/>
          <w:sz w:val="22"/>
        </w:rPr>
        <w:t xml:space="preserve"> before</w:t>
      </w:r>
      <w:r w:rsidR="00AB1B95">
        <w:rPr>
          <w:rFonts w:ascii="Century Gothic" w:hAnsi="Century Gothic"/>
          <w:color w:val="auto"/>
          <w:sz w:val="22"/>
        </w:rPr>
        <w:t xml:space="preserve"> start</w:t>
      </w:r>
      <w:r w:rsidR="003C101E">
        <w:rPr>
          <w:rFonts w:ascii="Century Gothic" w:hAnsi="Century Gothic"/>
          <w:color w:val="auto"/>
          <w:sz w:val="22"/>
        </w:rPr>
        <w:t>ing</w:t>
      </w:r>
      <w:r>
        <w:rPr>
          <w:rFonts w:ascii="Century Gothic" w:hAnsi="Century Gothic"/>
          <w:color w:val="auto"/>
          <w:sz w:val="22"/>
        </w:rPr>
        <w:t xml:space="preserve"> school so that arrangements for the following can be adapted if necessary:</w:t>
      </w:r>
    </w:p>
    <w:p w:rsidR="00B147E9" w:rsidRDefault="00752460" w:rsidP="00B147E9">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Entering and leaving school</w:t>
      </w:r>
    </w:p>
    <w:p w:rsidR="00752460" w:rsidRDefault="00752460" w:rsidP="00B147E9">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Access to facilities in school</w:t>
      </w:r>
    </w:p>
    <w:p w:rsidR="00CC6E9C" w:rsidRDefault="00CC6E9C" w:rsidP="00B147E9">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Class allocation</w:t>
      </w:r>
    </w:p>
    <w:p w:rsidR="00752460" w:rsidRDefault="00752460" w:rsidP="00B147E9">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Classroom organisation</w:t>
      </w:r>
    </w:p>
    <w:p w:rsidR="00752460" w:rsidRDefault="00752460" w:rsidP="00B147E9">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Timetables</w:t>
      </w:r>
    </w:p>
    <w:p w:rsidR="00752460" w:rsidRDefault="00752460" w:rsidP="00B147E9">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Breaks and lunchtimes</w:t>
      </w:r>
    </w:p>
    <w:p w:rsidR="00752460" w:rsidRDefault="00752460" w:rsidP="00B147E9">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Adapted resources needed</w:t>
      </w:r>
    </w:p>
    <w:p w:rsidR="00752460" w:rsidRDefault="00CC6E9C" w:rsidP="00B147E9">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lastRenderedPageBreak/>
        <w:t>Additional adult support</w:t>
      </w:r>
    </w:p>
    <w:p w:rsidR="00CC6E9C" w:rsidRDefault="00CC6E9C" w:rsidP="00B147E9">
      <w:pPr>
        <w:pStyle w:val="ListParagraph"/>
        <w:numPr>
          <w:ilvl w:val="0"/>
          <w:numId w:val="21"/>
        </w:numPr>
        <w:spacing w:after="0" w:line="268" w:lineRule="auto"/>
        <w:rPr>
          <w:rFonts w:ascii="Century Gothic" w:hAnsi="Century Gothic"/>
          <w:color w:val="auto"/>
          <w:sz w:val="22"/>
        </w:rPr>
      </w:pPr>
      <w:r>
        <w:rPr>
          <w:rFonts w:ascii="Century Gothic" w:hAnsi="Century Gothic"/>
          <w:color w:val="auto"/>
          <w:sz w:val="22"/>
        </w:rPr>
        <w:t>Training needs of staff</w:t>
      </w:r>
    </w:p>
    <w:p w:rsidR="00CC6E9C" w:rsidRDefault="00CC6E9C" w:rsidP="00CC6E9C">
      <w:pPr>
        <w:pStyle w:val="ListParagraph"/>
        <w:spacing w:after="0" w:line="268" w:lineRule="auto"/>
        <w:ind w:left="1500" w:firstLine="0"/>
        <w:rPr>
          <w:rFonts w:ascii="Century Gothic" w:hAnsi="Century Gothic"/>
          <w:color w:val="auto"/>
          <w:sz w:val="22"/>
        </w:rPr>
      </w:pPr>
    </w:p>
    <w:p w:rsidR="00F3344C" w:rsidRDefault="00F3344C" w:rsidP="00F3344C">
      <w:pPr>
        <w:pStyle w:val="ListParagraph"/>
        <w:spacing w:after="0" w:line="268" w:lineRule="auto"/>
        <w:ind w:firstLine="0"/>
        <w:rPr>
          <w:rFonts w:ascii="Century Gothic" w:hAnsi="Century Gothic"/>
          <w:color w:val="auto"/>
          <w:sz w:val="22"/>
        </w:rPr>
      </w:pPr>
      <w:r>
        <w:rPr>
          <w:rFonts w:ascii="Century Gothic" w:hAnsi="Century Gothic"/>
          <w:color w:val="auto"/>
          <w:sz w:val="22"/>
        </w:rPr>
        <w:t xml:space="preserve">Resources are provided to ensure children with disabilities have equal access </w:t>
      </w:r>
      <w:r w:rsidR="00267E38">
        <w:rPr>
          <w:rFonts w:ascii="Century Gothic" w:hAnsi="Century Gothic"/>
          <w:color w:val="auto"/>
          <w:sz w:val="22"/>
        </w:rPr>
        <w:t>to the curriculum</w:t>
      </w:r>
      <w:r w:rsidR="00AB1B95">
        <w:rPr>
          <w:rFonts w:ascii="Century Gothic" w:hAnsi="Century Gothic"/>
          <w:color w:val="auto"/>
          <w:sz w:val="22"/>
        </w:rPr>
        <w:t>,</w:t>
      </w:r>
      <w:r w:rsidR="00267E38">
        <w:rPr>
          <w:rFonts w:ascii="Century Gothic" w:hAnsi="Century Gothic"/>
          <w:color w:val="auto"/>
          <w:sz w:val="22"/>
        </w:rPr>
        <w:t xml:space="preserve"> such as</w:t>
      </w:r>
      <w:r w:rsidR="00AB1B95">
        <w:rPr>
          <w:rFonts w:ascii="Century Gothic" w:hAnsi="Century Gothic"/>
          <w:color w:val="auto"/>
          <w:sz w:val="22"/>
        </w:rPr>
        <w:t>;</w:t>
      </w:r>
      <w:r w:rsidR="00267E38">
        <w:rPr>
          <w:rFonts w:ascii="Century Gothic" w:hAnsi="Century Gothic"/>
          <w:color w:val="auto"/>
          <w:sz w:val="22"/>
        </w:rPr>
        <w:t xml:space="preserve"> IT equipment, ergonomic writing equipment and cutlery, loop scissors, </w:t>
      </w:r>
      <w:r w:rsidR="00B147E9">
        <w:rPr>
          <w:rFonts w:ascii="Century Gothic" w:hAnsi="Century Gothic"/>
          <w:color w:val="auto"/>
          <w:sz w:val="22"/>
        </w:rPr>
        <w:t>visual timetable resources, equipment to support outdoor activities in P.E.</w:t>
      </w:r>
      <w:r w:rsidR="00AB1B95">
        <w:rPr>
          <w:rFonts w:ascii="Century Gothic" w:hAnsi="Century Gothic"/>
          <w:color w:val="auto"/>
          <w:sz w:val="22"/>
        </w:rPr>
        <w:t xml:space="preserve"> etc.</w:t>
      </w:r>
    </w:p>
    <w:p w:rsidR="00CC6E9C" w:rsidRDefault="00CC6E9C" w:rsidP="00F3344C">
      <w:pPr>
        <w:pStyle w:val="ListParagraph"/>
        <w:spacing w:after="0" w:line="268" w:lineRule="auto"/>
        <w:ind w:firstLine="0"/>
        <w:rPr>
          <w:rFonts w:ascii="Century Gothic" w:hAnsi="Century Gothic"/>
          <w:color w:val="auto"/>
          <w:sz w:val="22"/>
        </w:rPr>
      </w:pPr>
    </w:p>
    <w:p w:rsidR="00B147E9" w:rsidRPr="00CC6E9C" w:rsidRDefault="00B147E9" w:rsidP="00CC6E9C">
      <w:pPr>
        <w:spacing w:after="0" w:line="268" w:lineRule="auto"/>
        <w:ind w:left="720" w:firstLine="0"/>
        <w:rPr>
          <w:rFonts w:ascii="Century Gothic" w:hAnsi="Century Gothic"/>
          <w:color w:val="auto"/>
          <w:sz w:val="22"/>
        </w:rPr>
      </w:pPr>
      <w:r w:rsidRPr="00CC6E9C">
        <w:rPr>
          <w:rFonts w:ascii="Century Gothic" w:hAnsi="Century Gothic"/>
          <w:color w:val="auto"/>
          <w:sz w:val="22"/>
        </w:rPr>
        <w:t>For furt</w:t>
      </w:r>
      <w:r w:rsidR="00AB1B95">
        <w:rPr>
          <w:rFonts w:ascii="Century Gothic" w:hAnsi="Century Gothic"/>
          <w:color w:val="auto"/>
          <w:sz w:val="22"/>
        </w:rPr>
        <w:t>her information please see the Accessibility P</w:t>
      </w:r>
      <w:r w:rsidRPr="00CC6E9C">
        <w:rPr>
          <w:rFonts w:ascii="Century Gothic" w:hAnsi="Century Gothic"/>
          <w:color w:val="auto"/>
          <w:sz w:val="22"/>
        </w:rPr>
        <w:t>lan on the school’s website.</w:t>
      </w:r>
    </w:p>
    <w:p w:rsidR="00024159" w:rsidRPr="00CC6E9C" w:rsidRDefault="00024159" w:rsidP="00CC6E9C">
      <w:pPr>
        <w:spacing w:after="0" w:line="268" w:lineRule="auto"/>
        <w:ind w:left="0" w:firstLine="0"/>
        <w:rPr>
          <w:rFonts w:ascii="Century Gothic" w:hAnsi="Century Gothic"/>
          <w:b/>
          <w:color w:val="auto"/>
          <w:sz w:val="22"/>
        </w:rPr>
      </w:pPr>
    </w:p>
    <w:p w:rsidR="00D14683" w:rsidRPr="00CC6E9C" w:rsidRDefault="00024159" w:rsidP="00CC6E9C">
      <w:pPr>
        <w:pStyle w:val="ListParagraph"/>
        <w:numPr>
          <w:ilvl w:val="0"/>
          <w:numId w:val="17"/>
        </w:numPr>
        <w:spacing w:after="0" w:line="268" w:lineRule="auto"/>
        <w:rPr>
          <w:rFonts w:ascii="Century Gothic" w:hAnsi="Century Gothic"/>
          <w:b/>
          <w:color w:val="auto"/>
          <w:sz w:val="22"/>
          <w:u w:val="single"/>
        </w:rPr>
      </w:pPr>
      <w:r w:rsidRPr="00024159">
        <w:rPr>
          <w:rFonts w:ascii="Century Gothic" w:hAnsi="Century Gothic"/>
          <w:b/>
          <w:color w:val="auto"/>
          <w:sz w:val="22"/>
          <w:u w:val="single"/>
        </w:rPr>
        <w:t>Who can parents/carers contact for further information?</w:t>
      </w:r>
    </w:p>
    <w:p w:rsidR="0043086F" w:rsidRDefault="00D14683" w:rsidP="00D14683">
      <w:pPr>
        <w:ind w:left="730" w:right="2"/>
        <w:rPr>
          <w:rFonts w:ascii="Century Gothic" w:hAnsi="Century Gothic"/>
          <w:color w:val="auto"/>
          <w:sz w:val="22"/>
        </w:rPr>
      </w:pPr>
      <w:r w:rsidRPr="00CC6E9C">
        <w:rPr>
          <w:rFonts w:ascii="Century Gothic" w:hAnsi="Century Gothic"/>
          <w:color w:val="auto"/>
          <w:sz w:val="22"/>
        </w:rPr>
        <w:t>Parents/</w:t>
      </w:r>
      <w:r w:rsidR="0043086F" w:rsidRPr="00CC6E9C">
        <w:rPr>
          <w:rFonts w:ascii="Century Gothic" w:hAnsi="Century Gothic"/>
          <w:color w:val="auto"/>
          <w:sz w:val="22"/>
        </w:rPr>
        <w:t>carers who are concerned about the well-being or progress of their child should contact the ch</w:t>
      </w:r>
      <w:r w:rsidR="00BF19CF" w:rsidRPr="00CC6E9C">
        <w:rPr>
          <w:rFonts w:ascii="Century Gothic" w:hAnsi="Century Gothic"/>
          <w:color w:val="auto"/>
          <w:sz w:val="22"/>
        </w:rPr>
        <w:t>ild’s Class T</w:t>
      </w:r>
      <w:r w:rsidRPr="00CC6E9C">
        <w:rPr>
          <w:rFonts w:ascii="Century Gothic" w:hAnsi="Century Gothic"/>
          <w:color w:val="auto"/>
          <w:sz w:val="22"/>
        </w:rPr>
        <w:t>eacher</w:t>
      </w:r>
      <w:r w:rsidR="0043086F" w:rsidRPr="00CC6E9C">
        <w:rPr>
          <w:rFonts w:ascii="Century Gothic" w:hAnsi="Century Gothic"/>
          <w:color w:val="auto"/>
          <w:sz w:val="22"/>
        </w:rPr>
        <w:t xml:space="preserve"> in the first instance, who w</w:t>
      </w:r>
      <w:r w:rsidR="004039F3" w:rsidRPr="00CC6E9C">
        <w:rPr>
          <w:rFonts w:ascii="Century Gothic" w:hAnsi="Century Gothic"/>
          <w:color w:val="auto"/>
          <w:sz w:val="22"/>
        </w:rPr>
        <w:t>ill liaise with</w:t>
      </w:r>
      <w:r w:rsidR="00BF19CF" w:rsidRPr="00CC6E9C">
        <w:rPr>
          <w:rFonts w:ascii="Century Gothic" w:hAnsi="Century Gothic"/>
          <w:color w:val="auto"/>
          <w:sz w:val="22"/>
        </w:rPr>
        <w:t xml:space="preserve"> the Team</w:t>
      </w:r>
      <w:r w:rsidR="004039F3" w:rsidRPr="00CC6E9C">
        <w:rPr>
          <w:rFonts w:ascii="Century Gothic" w:hAnsi="Century Gothic"/>
          <w:color w:val="auto"/>
          <w:sz w:val="22"/>
        </w:rPr>
        <w:t xml:space="preserve"> L</w:t>
      </w:r>
      <w:r w:rsidR="00AB1B95">
        <w:rPr>
          <w:rFonts w:ascii="Century Gothic" w:hAnsi="Century Gothic"/>
          <w:color w:val="auto"/>
          <w:sz w:val="22"/>
        </w:rPr>
        <w:t>eader/SENDCO</w:t>
      </w:r>
      <w:r w:rsidRPr="00CC6E9C">
        <w:rPr>
          <w:rFonts w:ascii="Century Gothic" w:hAnsi="Century Gothic"/>
          <w:color w:val="auto"/>
          <w:sz w:val="22"/>
        </w:rPr>
        <w:t>/</w:t>
      </w:r>
      <w:r w:rsidR="0043086F" w:rsidRPr="00CC6E9C">
        <w:rPr>
          <w:rFonts w:ascii="Century Gothic" w:hAnsi="Century Gothic"/>
          <w:color w:val="auto"/>
          <w:sz w:val="22"/>
        </w:rPr>
        <w:t xml:space="preserve">Family Worker as appropriate to provide additional support and/or intervention.    </w:t>
      </w:r>
    </w:p>
    <w:p w:rsidR="00CC6E9C" w:rsidRDefault="00AB1B95" w:rsidP="00D14683">
      <w:pPr>
        <w:ind w:left="730" w:right="2"/>
        <w:rPr>
          <w:rFonts w:ascii="Century Gothic" w:hAnsi="Century Gothic"/>
          <w:color w:val="auto"/>
          <w:sz w:val="22"/>
        </w:rPr>
      </w:pPr>
      <w:r>
        <w:rPr>
          <w:rFonts w:ascii="Century Gothic" w:hAnsi="Century Gothic"/>
          <w:color w:val="auto"/>
          <w:sz w:val="22"/>
        </w:rPr>
        <w:t>Further information about</w:t>
      </w:r>
      <w:r w:rsidR="00CC6E9C">
        <w:rPr>
          <w:rFonts w:ascii="Century Gothic" w:hAnsi="Century Gothic"/>
          <w:color w:val="auto"/>
          <w:sz w:val="22"/>
        </w:rPr>
        <w:t xml:space="preserve"> the school’s SEND </w:t>
      </w:r>
      <w:r>
        <w:rPr>
          <w:rFonts w:ascii="Century Gothic" w:hAnsi="Century Gothic"/>
          <w:color w:val="auto"/>
          <w:sz w:val="22"/>
        </w:rPr>
        <w:t xml:space="preserve">Provision </w:t>
      </w:r>
      <w:r w:rsidR="00CC6E9C">
        <w:rPr>
          <w:rFonts w:ascii="Century Gothic" w:hAnsi="Century Gothic"/>
          <w:color w:val="auto"/>
          <w:sz w:val="22"/>
        </w:rPr>
        <w:t>can be found in our policies and procedures on the school’s website.</w:t>
      </w:r>
      <w:r>
        <w:rPr>
          <w:rFonts w:ascii="Century Gothic" w:hAnsi="Century Gothic"/>
          <w:color w:val="auto"/>
          <w:sz w:val="22"/>
        </w:rPr>
        <w:t xml:space="preserve"> </w:t>
      </w:r>
    </w:p>
    <w:p w:rsidR="00AB1B95" w:rsidRPr="00AB1B95" w:rsidRDefault="00E000A8" w:rsidP="00AB1B95">
      <w:pPr>
        <w:pStyle w:val="ListParagraph"/>
        <w:numPr>
          <w:ilvl w:val="0"/>
          <w:numId w:val="24"/>
        </w:numPr>
        <w:ind w:right="2"/>
        <w:rPr>
          <w:rFonts w:ascii="Century Gothic" w:hAnsi="Century Gothic"/>
          <w:color w:val="auto"/>
          <w:sz w:val="22"/>
        </w:rPr>
      </w:pPr>
      <w:hyperlink r:id="rId9" w:history="1">
        <w:r w:rsidR="00AB1B95" w:rsidRPr="002B023F">
          <w:rPr>
            <w:rStyle w:val="Hyperlink"/>
            <w:rFonts w:ascii="Century Gothic" w:hAnsi="Century Gothic"/>
            <w:sz w:val="22"/>
          </w:rPr>
          <w:t>www.stmargarets.luton.sch.uk</w:t>
        </w:r>
      </w:hyperlink>
    </w:p>
    <w:p w:rsidR="00D14683" w:rsidRDefault="0043086F" w:rsidP="00D14683">
      <w:pPr>
        <w:ind w:left="730" w:right="2" w:firstLine="0"/>
        <w:rPr>
          <w:rFonts w:ascii="Century Gothic" w:hAnsi="Century Gothic"/>
          <w:color w:val="auto"/>
          <w:sz w:val="22"/>
        </w:rPr>
      </w:pPr>
      <w:r w:rsidRPr="00CC6E9C">
        <w:rPr>
          <w:rFonts w:ascii="Century Gothic" w:hAnsi="Century Gothic"/>
          <w:color w:val="auto"/>
          <w:sz w:val="22"/>
        </w:rPr>
        <w:t>If your child has additional needs and you are considering applying to the school, please con</w:t>
      </w:r>
      <w:r w:rsidR="00AB1B95">
        <w:rPr>
          <w:rFonts w:ascii="Century Gothic" w:hAnsi="Century Gothic"/>
          <w:color w:val="auto"/>
          <w:sz w:val="22"/>
        </w:rPr>
        <w:t>tact the SENDCO via the School O</w:t>
      </w:r>
      <w:r w:rsidRPr="00CC6E9C">
        <w:rPr>
          <w:rFonts w:ascii="Century Gothic" w:hAnsi="Century Gothic"/>
          <w:color w:val="auto"/>
          <w:sz w:val="22"/>
        </w:rPr>
        <w:t xml:space="preserve">ffice for an initial visit and details on how to apply.  </w:t>
      </w:r>
    </w:p>
    <w:p w:rsidR="00AB1B95" w:rsidRPr="00AB1B95" w:rsidRDefault="00AB1B95" w:rsidP="00AB1B95">
      <w:pPr>
        <w:pStyle w:val="ListParagraph"/>
        <w:numPr>
          <w:ilvl w:val="0"/>
          <w:numId w:val="24"/>
        </w:numPr>
        <w:ind w:right="2"/>
        <w:rPr>
          <w:rFonts w:ascii="Century Gothic" w:hAnsi="Century Gothic"/>
          <w:color w:val="auto"/>
          <w:sz w:val="22"/>
        </w:rPr>
      </w:pPr>
      <w:r>
        <w:rPr>
          <w:rFonts w:ascii="Century Gothic" w:hAnsi="Century Gothic"/>
          <w:color w:val="auto"/>
          <w:sz w:val="22"/>
        </w:rPr>
        <w:t>School Office – 01582 723430</w:t>
      </w:r>
    </w:p>
    <w:p w:rsidR="00CC6E9C" w:rsidRDefault="0043086F" w:rsidP="00CC6E9C">
      <w:pPr>
        <w:ind w:left="730" w:right="2" w:firstLine="0"/>
        <w:rPr>
          <w:rFonts w:ascii="Century Gothic" w:hAnsi="Century Gothic"/>
          <w:color w:val="auto"/>
          <w:sz w:val="22"/>
        </w:rPr>
      </w:pPr>
      <w:r w:rsidRPr="00CC6E9C">
        <w:rPr>
          <w:rFonts w:ascii="Century Gothic" w:hAnsi="Century Gothic"/>
          <w:color w:val="auto"/>
          <w:sz w:val="22"/>
        </w:rPr>
        <w:t>Applicatio</w:t>
      </w:r>
      <w:r w:rsidR="004039F3" w:rsidRPr="00CC6E9C">
        <w:rPr>
          <w:rFonts w:ascii="Century Gothic" w:hAnsi="Century Gothic"/>
          <w:color w:val="auto"/>
          <w:sz w:val="22"/>
        </w:rPr>
        <w:t>ns for students with an</w:t>
      </w:r>
      <w:r w:rsidRPr="00CC6E9C">
        <w:rPr>
          <w:rFonts w:ascii="Century Gothic" w:hAnsi="Century Gothic"/>
          <w:color w:val="auto"/>
          <w:sz w:val="22"/>
        </w:rPr>
        <w:t xml:space="preserve"> Education and Health Care Plan should be made in conjunction with the Special Educational Needs Assessment Team (SENAT) at the Local Authority.  </w:t>
      </w:r>
    </w:p>
    <w:p w:rsidR="00B054BF" w:rsidRPr="00BF4304" w:rsidRDefault="00CC6E9C" w:rsidP="00BF4304">
      <w:pPr>
        <w:pStyle w:val="ListParagraph"/>
        <w:numPr>
          <w:ilvl w:val="0"/>
          <w:numId w:val="22"/>
        </w:numPr>
        <w:ind w:right="2"/>
        <w:rPr>
          <w:rFonts w:ascii="Century Gothic" w:hAnsi="Century Gothic"/>
          <w:color w:val="auto"/>
          <w:sz w:val="22"/>
        </w:rPr>
      </w:pPr>
      <w:r w:rsidRPr="00B054BF">
        <w:rPr>
          <w:rFonts w:ascii="Century Gothic" w:hAnsi="Century Gothic"/>
          <w:color w:val="auto"/>
          <w:sz w:val="22"/>
        </w:rPr>
        <w:t xml:space="preserve">Please see the Luton Local Offer for more details of available services by following the link below </w:t>
      </w:r>
      <w:hyperlink r:id="rId10">
        <w:r w:rsidRPr="00B054BF">
          <w:rPr>
            <w:rFonts w:ascii="Century Gothic" w:hAnsi="Century Gothic"/>
            <w:color w:val="auto"/>
            <w:sz w:val="22"/>
          </w:rPr>
          <w:t xml:space="preserve"> </w:t>
        </w:r>
      </w:hyperlink>
      <w:hyperlink r:id="rId11">
        <w:r w:rsidRPr="00B054BF">
          <w:rPr>
            <w:rFonts w:ascii="Century Gothic" w:hAnsi="Century Gothic"/>
            <w:color w:val="auto"/>
            <w:sz w:val="22"/>
            <w:u w:val="single"/>
          </w:rPr>
          <w:t>http://www.luton.gov.uk/Education_and_learning/Special_educational_needs/Pages/default.aspx</w:t>
        </w:r>
      </w:hyperlink>
      <w:hyperlink r:id="rId12">
        <w:r w:rsidRPr="00B054BF">
          <w:rPr>
            <w:rFonts w:ascii="Century Gothic" w:hAnsi="Century Gothic"/>
            <w:color w:val="auto"/>
            <w:sz w:val="22"/>
          </w:rPr>
          <w:t xml:space="preserve"> </w:t>
        </w:r>
      </w:hyperlink>
    </w:p>
    <w:p w:rsidR="00AB1B95" w:rsidRDefault="00AB1B95" w:rsidP="00B054BF">
      <w:pPr>
        <w:pStyle w:val="ListParagraph"/>
        <w:ind w:left="1100" w:right="2" w:firstLine="0"/>
        <w:rPr>
          <w:rFonts w:ascii="Century Gothic" w:hAnsi="Century Gothic"/>
          <w:color w:val="auto"/>
          <w:sz w:val="22"/>
        </w:rPr>
      </w:pPr>
    </w:p>
    <w:p w:rsidR="00CC6E9C" w:rsidRPr="00B054BF" w:rsidRDefault="00CC6E9C" w:rsidP="00B054BF">
      <w:pPr>
        <w:pStyle w:val="ListParagraph"/>
        <w:numPr>
          <w:ilvl w:val="0"/>
          <w:numId w:val="22"/>
        </w:numPr>
        <w:ind w:right="2"/>
        <w:rPr>
          <w:rFonts w:ascii="Century Gothic" w:hAnsi="Century Gothic"/>
          <w:color w:val="auto"/>
          <w:sz w:val="22"/>
        </w:rPr>
      </w:pPr>
      <w:r w:rsidRPr="00B054BF">
        <w:rPr>
          <w:rFonts w:ascii="Century Gothic" w:hAnsi="Century Gothic"/>
          <w:color w:val="auto"/>
          <w:sz w:val="22"/>
        </w:rPr>
        <w:t>For other information relating to special educational needs you can also contact the Luton Special Educational Needs Assessment Team (SENAT)</w:t>
      </w:r>
    </w:p>
    <w:p w:rsidR="00B054BF" w:rsidRDefault="00B054BF" w:rsidP="00B054BF">
      <w:pPr>
        <w:spacing w:after="0"/>
        <w:ind w:left="740" w:right="2"/>
        <w:rPr>
          <w:rFonts w:ascii="Century Gothic" w:hAnsi="Century Gothic"/>
          <w:color w:val="auto"/>
          <w:sz w:val="22"/>
        </w:rPr>
      </w:pPr>
      <w:r>
        <w:rPr>
          <w:rFonts w:ascii="Century Gothic" w:hAnsi="Century Gothic"/>
          <w:color w:val="auto"/>
          <w:sz w:val="22"/>
        </w:rPr>
        <w:t>Tel: 01582 548132</w:t>
      </w:r>
      <w:r>
        <w:rPr>
          <w:rFonts w:ascii="Century Gothic" w:hAnsi="Century Gothic"/>
          <w:color w:val="auto"/>
          <w:sz w:val="22"/>
        </w:rPr>
        <w:tab/>
      </w:r>
      <w:r>
        <w:rPr>
          <w:rFonts w:ascii="Century Gothic" w:hAnsi="Century Gothic"/>
          <w:color w:val="auto"/>
          <w:sz w:val="22"/>
        </w:rPr>
        <w:tab/>
      </w:r>
      <w:r w:rsidR="00CC6E9C">
        <w:rPr>
          <w:rFonts w:ascii="Century Gothic" w:hAnsi="Century Gothic"/>
          <w:color w:val="auto"/>
          <w:sz w:val="22"/>
        </w:rPr>
        <w:t xml:space="preserve">Email: </w:t>
      </w:r>
      <w:hyperlink r:id="rId13" w:history="1">
        <w:r w:rsidR="00CC6E9C" w:rsidRPr="007C7AA5">
          <w:rPr>
            <w:rStyle w:val="Hyperlink"/>
            <w:rFonts w:ascii="Century Gothic" w:hAnsi="Century Gothic"/>
            <w:sz w:val="22"/>
          </w:rPr>
          <w:t>senat@luton.gov.uk</w:t>
        </w:r>
      </w:hyperlink>
    </w:p>
    <w:p w:rsidR="00B054BF" w:rsidRPr="00B054BF" w:rsidRDefault="00B054BF" w:rsidP="00B054BF">
      <w:pPr>
        <w:spacing w:after="0"/>
        <w:ind w:left="740" w:right="2"/>
        <w:rPr>
          <w:rFonts w:ascii="Century Gothic" w:hAnsi="Century Gothic"/>
          <w:color w:val="auto"/>
          <w:sz w:val="22"/>
        </w:rPr>
      </w:pPr>
    </w:p>
    <w:p w:rsidR="00CC6E9C" w:rsidRPr="00B054BF" w:rsidRDefault="00CC6E9C" w:rsidP="00B054BF">
      <w:pPr>
        <w:pStyle w:val="ListParagraph"/>
        <w:numPr>
          <w:ilvl w:val="0"/>
          <w:numId w:val="23"/>
        </w:numPr>
        <w:ind w:right="2"/>
        <w:rPr>
          <w:rFonts w:ascii="Century Gothic" w:hAnsi="Century Gothic"/>
          <w:color w:val="auto"/>
          <w:sz w:val="22"/>
        </w:rPr>
      </w:pPr>
      <w:r w:rsidRPr="00B054BF">
        <w:rPr>
          <w:rFonts w:ascii="Century Gothic" w:hAnsi="Century Gothic"/>
          <w:color w:val="auto"/>
          <w:sz w:val="22"/>
        </w:rPr>
        <w:t>For parent advice and support you can contact the SEND Information, Advice and Support (SENDIAS)</w:t>
      </w:r>
    </w:p>
    <w:p w:rsidR="00CC6E9C" w:rsidRPr="00CC6E9C" w:rsidRDefault="00B054BF" w:rsidP="00E000A8">
      <w:pPr>
        <w:ind w:left="740" w:right="2"/>
        <w:rPr>
          <w:rFonts w:ascii="Century Gothic" w:hAnsi="Century Gothic"/>
          <w:color w:val="auto"/>
          <w:sz w:val="22"/>
        </w:rPr>
      </w:pPr>
      <w:r>
        <w:rPr>
          <w:rFonts w:ascii="Century Gothic" w:hAnsi="Century Gothic"/>
          <w:color w:val="auto"/>
          <w:sz w:val="22"/>
        </w:rPr>
        <w:t>Tel: 01582 548094</w:t>
      </w:r>
      <w:r>
        <w:rPr>
          <w:rFonts w:ascii="Century Gothic" w:hAnsi="Century Gothic"/>
          <w:color w:val="auto"/>
          <w:sz w:val="22"/>
        </w:rPr>
        <w:tab/>
        <w:t xml:space="preserve">Email: </w:t>
      </w:r>
      <w:hyperlink r:id="rId14" w:history="1">
        <w:r w:rsidRPr="007C7AA5">
          <w:rPr>
            <w:rStyle w:val="Hyperlink"/>
            <w:rFonts w:ascii="Century Gothic" w:hAnsi="Century Gothic"/>
            <w:sz w:val="22"/>
          </w:rPr>
          <w:t>sendias@luton.gov.uk</w:t>
        </w:r>
      </w:hyperlink>
      <w:r>
        <w:rPr>
          <w:rFonts w:ascii="Century Gothic" w:hAnsi="Century Gothic"/>
          <w:color w:val="auto"/>
          <w:sz w:val="22"/>
        </w:rPr>
        <w:t xml:space="preserve">         Website: http://sendiasluton.co.uk</w:t>
      </w:r>
      <w:bookmarkStart w:id="0" w:name="_GoBack"/>
      <w:bookmarkEnd w:id="0"/>
    </w:p>
    <w:sectPr w:rsidR="00CC6E9C" w:rsidRPr="00CC6E9C" w:rsidSect="00812432">
      <w:headerReference w:type="even" r:id="rId15"/>
      <w:headerReference w:type="default" r:id="rId16"/>
      <w:headerReference w:type="first" r:id="rId17"/>
      <w:pgSz w:w="11900" w:h="16840"/>
      <w:pgMar w:top="1453" w:right="1427" w:bottom="1679" w:left="422" w:header="781" w:footer="720" w:gutter="0"/>
      <w:pgBorders w:offsetFrom="page">
        <w:top w:val="thinThickThinLargeGap" w:sz="24" w:space="24" w:color="538135" w:themeColor="accent6" w:themeShade="BF"/>
        <w:left w:val="thinThickThinLargeGap" w:sz="24" w:space="24" w:color="538135" w:themeColor="accent6" w:themeShade="BF"/>
        <w:bottom w:val="thinThickThinLargeGap" w:sz="24" w:space="24" w:color="538135" w:themeColor="accent6" w:themeShade="BF"/>
        <w:right w:val="thinThickThinLargeGap" w:sz="24" w:space="24" w:color="538135" w:themeColor="accent6"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EA8" w:rsidRDefault="00D14683">
      <w:pPr>
        <w:spacing w:after="0" w:line="240" w:lineRule="auto"/>
      </w:pPr>
      <w:r>
        <w:separator/>
      </w:r>
    </w:p>
  </w:endnote>
  <w:endnote w:type="continuationSeparator" w:id="0">
    <w:p w:rsidR="00CA1EA8" w:rsidRDefault="00D1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EA8" w:rsidRDefault="00D14683">
      <w:pPr>
        <w:spacing w:after="0" w:line="240" w:lineRule="auto"/>
      </w:pPr>
      <w:r>
        <w:separator/>
      </w:r>
    </w:p>
  </w:footnote>
  <w:footnote w:type="continuationSeparator" w:id="0">
    <w:p w:rsidR="00CA1EA8" w:rsidRDefault="00D1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72A" w:rsidRDefault="00D14683">
    <w:pPr>
      <w:spacing w:after="0" w:line="259" w:lineRule="auto"/>
      <w:ind w:left="2292" w:firstLine="0"/>
    </w:pPr>
    <w:r>
      <w:rPr>
        <w:rFonts w:ascii="Century Gothic" w:eastAsia="Century Gothic" w:hAnsi="Century Gothic" w:cs="Century Gothic"/>
        <w:b/>
        <w:color w:val="000000"/>
        <w:sz w:val="28"/>
      </w:rPr>
      <w:t>St Margaret of Scotland Catholic Primary School</w:t>
    </w:r>
    <w:r>
      <w:rPr>
        <w:rFonts w:ascii="Calibri" w:eastAsia="Calibri" w:hAnsi="Calibri" w:cs="Calibri"/>
        <w:color w:val="000000"/>
        <w:sz w:val="22"/>
      </w:rPr>
      <w:tab/>
      <w:t xml:space="preserve">   </w:t>
    </w:r>
    <w:r>
      <w:t xml:space="preserve"> </w:t>
    </w:r>
  </w:p>
  <w:p w:rsidR="000A672A" w:rsidRDefault="00D14683">
    <w:pPr>
      <w:spacing w:after="0" w:line="259" w:lineRule="auto"/>
      <w:ind w:left="1020" w:firstLine="0"/>
    </w:pPr>
    <w:r>
      <w:rPr>
        <w:rFonts w:ascii="Calibri" w:eastAsia="Calibri" w:hAnsi="Calibri" w:cs="Calibri"/>
        <w:color w:val="000000"/>
        <w:sz w:val="22"/>
      </w:rPr>
      <w:tab/>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72A" w:rsidRDefault="000A672A">
    <w:pPr>
      <w:spacing w:after="0" w:line="259" w:lineRule="auto"/>
      <w:ind w:left="102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72A" w:rsidRDefault="00D14683">
    <w:pPr>
      <w:spacing w:after="0" w:line="259" w:lineRule="auto"/>
      <w:ind w:left="2292" w:firstLine="0"/>
    </w:pPr>
    <w:r>
      <w:rPr>
        <w:rFonts w:ascii="Century Gothic" w:eastAsia="Century Gothic" w:hAnsi="Century Gothic" w:cs="Century Gothic"/>
        <w:b/>
        <w:color w:val="000000"/>
        <w:sz w:val="28"/>
      </w:rPr>
      <w:t>St Margaret of Scotland Catholic Primary School</w:t>
    </w:r>
    <w:r>
      <w:rPr>
        <w:rFonts w:ascii="Calibri" w:eastAsia="Calibri" w:hAnsi="Calibri" w:cs="Calibri"/>
        <w:color w:val="000000"/>
        <w:sz w:val="22"/>
      </w:rPr>
      <w:tab/>
      <w:t xml:space="preserve">   </w:t>
    </w:r>
    <w:r>
      <w:t xml:space="preserve"> </w:t>
    </w:r>
  </w:p>
  <w:p w:rsidR="000A672A" w:rsidRDefault="00D14683">
    <w:pPr>
      <w:spacing w:after="0" w:line="259" w:lineRule="auto"/>
      <w:ind w:left="1020" w:firstLine="0"/>
    </w:pPr>
    <w:r>
      <w:rPr>
        <w:rFonts w:ascii="Calibri" w:eastAsia="Calibri" w:hAnsi="Calibri" w:cs="Calibri"/>
        <w:color w:val="000000"/>
        <w:sz w:val="22"/>
      </w:rPr>
      <w:tab/>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6FA"/>
    <w:multiLevelType w:val="hybridMultilevel"/>
    <w:tmpl w:val="8F9E2FEA"/>
    <w:lvl w:ilvl="0" w:tplc="80C460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E81918">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DC04EE">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AE9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A7DE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68110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28EB9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60CB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87CD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863769"/>
    <w:multiLevelType w:val="hybridMultilevel"/>
    <w:tmpl w:val="D2F47020"/>
    <w:lvl w:ilvl="0" w:tplc="E45C23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6BF6C">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A26DA2">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FA1C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6F53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7628A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08C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E7FF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2A996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3047A"/>
    <w:multiLevelType w:val="hybridMultilevel"/>
    <w:tmpl w:val="9E4EAE8C"/>
    <w:lvl w:ilvl="0" w:tplc="1AA20B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7E66E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9414B6">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C4F0B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300DD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E675B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B68D7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A4462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42526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47329"/>
    <w:multiLevelType w:val="hybridMultilevel"/>
    <w:tmpl w:val="7E54DBB6"/>
    <w:lvl w:ilvl="0" w:tplc="96C0F1A8">
      <w:start w:val="13"/>
      <w:numFmt w:val="decimal"/>
      <w:lvlText w:val="%1."/>
      <w:lvlJc w:val="left"/>
      <w:pPr>
        <w:ind w:left="1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AEF1A8">
      <w:start w:val="1"/>
      <w:numFmt w:val="bullet"/>
      <w:lvlText w:val="•"/>
      <w:lvlJc w:val="left"/>
      <w:pPr>
        <w:ind w:left="17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7724265E">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67B0614E">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70AAA5C4">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CF4C2DBC">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E7F682C2">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0A0EED2">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9A2637B8">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111878E4"/>
    <w:multiLevelType w:val="hybridMultilevel"/>
    <w:tmpl w:val="13D88D9C"/>
    <w:lvl w:ilvl="0" w:tplc="96C0F1A8">
      <w:start w:val="13"/>
      <w:numFmt w:val="decimal"/>
      <w:lvlText w:val="%1."/>
      <w:lvlJc w:val="left"/>
      <w:pPr>
        <w:ind w:left="1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9414B6">
      <w:start w:val="1"/>
      <w:numFmt w:val="bullet"/>
      <w:lvlText w:val="•"/>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24265E">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67B0614E">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70AAA5C4">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CF4C2DBC">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E7F682C2">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0A0EED2">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9A2637B8">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5" w15:restartNumberingAfterBreak="0">
    <w:nsid w:val="14843918"/>
    <w:multiLevelType w:val="hybridMultilevel"/>
    <w:tmpl w:val="3E0A50D0"/>
    <w:lvl w:ilvl="0" w:tplc="96C0F1A8">
      <w:start w:val="13"/>
      <w:numFmt w:val="decimal"/>
      <w:lvlText w:val="%1."/>
      <w:lvlJc w:val="left"/>
      <w:pPr>
        <w:ind w:left="13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9414B6">
      <w:start w:val="1"/>
      <w:numFmt w:val="bullet"/>
      <w:lvlText w:val="•"/>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24265E">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67B0614E">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70AAA5C4">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CF4C2DBC">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E7F682C2">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0A0EED2">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9A2637B8">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6" w15:restartNumberingAfterBreak="0">
    <w:nsid w:val="1A9D3AFE"/>
    <w:multiLevelType w:val="hybridMultilevel"/>
    <w:tmpl w:val="710416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EB194F"/>
    <w:multiLevelType w:val="hybridMultilevel"/>
    <w:tmpl w:val="29EA580E"/>
    <w:lvl w:ilvl="0" w:tplc="8E7A4716">
      <w:start w:val="11"/>
      <w:numFmt w:val="decimal"/>
      <w:lvlText w:val="%1."/>
      <w:lvlJc w:val="left"/>
      <w:pPr>
        <w:ind w:left="1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E325B54">
      <w:start w:val="1"/>
      <w:numFmt w:val="bullet"/>
      <w:lvlText w:val="•"/>
      <w:lvlJc w:val="left"/>
      <w:pPr>
        <w:ind w:left="17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227AEEA2">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596AB4D0">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2BE8D9F0">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4A02B938">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521696B4">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792670C">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CD64F6F0">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8" w15:restartNumberingAfterBreak="0">
    <w:nsid w:val="238320C1"/>
    <w:multiLevelType w:val="hybridMultilevel"/>
    <w:tmpl w:val="9522B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45E64"/>
    <w:multiLevelType w:val="hybridMultilevel"/>
    <w:tmpl w:val="EDE06F2C"/>
    <w:lvl w:ilvl="0" w:tplc="7660D7FE">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6D07BC2">
      <w:start w:val="1"/>
      <w:numFmt w:val="bullet"/>
      <w:lvlText w:val="•"/>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862CB2">
      <w:start w:val="1"/>
      <w:numFmt w:val="bullet"/>
      <w:lvlText w:val="▪"/>
      <w:lvlJc w:val="left"/>
      <w:pPr>
        <w:ind w:left="1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A5B46">
      <w:start w:val="1"/>
      <w:numFmt w:val="bullet"/>
      <w:lvlText w:val="•"/>
      <w:lvlJc w:val="left"/>
      <w:pPr>
        <w:ind w:left="2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964828">
      <w:start w:val="1"/>
      <w:numFmt w:val="bullet"/>
      <w:lvlText w:val="o"/>
      <w:lvlJc w:val="left"/>
      <w:pPr>
        <w:ind w:left="3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E597A">
      <w:start w:val="1"/>
      <w:numFmt w:val="bullet"/>
      <w:lvlText w:val="▪"/>
      <w:lvlJc w:val="left"/>
      <w:pPr>
        <w:ind w:left="3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38EE88">
      <w:start w:val="1"/>
      <w:numFmt w:val="bullet"/>
      <w:lvlText w:val="•"/>
      <w:lvlJc w:val="left"/>
      <w:pPr>
        <w:ind w:left="4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C9098">
      <w:start w:val="1"/>
      <w:numFmt w:val="bullet"/>
      <w:lvlText w:val="o"/>
      <w:lvlJc w:val="left"/>
      <w:pPr>
        <w:ind w:left="5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CEC39E">
      <w:start w:val="1"/>
      <w:numFmt w:val="bullet"/>
      <w:lvlText w:val="▪"/>
      <w:lvlJc w:val="left"/>
      <w:pPr>
        <w:ind w:left="6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2236A9"/>
    <w:multiLevelType w:val="hybridMultilevel"/>
    <w:tmpl w:val="C8840E80"/>
    <w:lvl w:ilvl="0" w:tplc="98A6C340">
      <w:start w:val="1"/>
      <w:numFmt w:val="decimal"/>
      <w:lvlText w:val="%1."/>
      <w:lvlJc w:val="left"/>
      <w:pPr>
        <w:ind w:left="720" w:hanging="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85581"/>
    <w:multiLevelType w:val="hybridMultilevel"/>
    <w:tmpl w:val="04A0B558"/>
    <w:lvl w:ilvl="0" w:tplc="8A1AA5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CBD4C">
      <w:start w:val="1"/>
      <w:numFmt w:val="bullet"/>
      <w:lvlText w:val="o"/>
      <w:lvlJc w:val="left"/>
      <w:pPr>
        <w:ind w:left="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6E96FA">
      <w:start w:val="1"/>
      <w:numFmt w:val="bullet"/>
      <w:lvlRestart w:val="0"/>
      <w:lvlText w:val="•"/>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8052A8">
      <w:start w:val="1"/>
      <w:numFmt w:val="bullet"/>
      <w:lvlText w:val="•"/>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A3B6A">
      <w:start w:val="1"/>
      <w:numFmt w:val="bullet"/>
      <w:lvlText w:val="o"/>
      <w:lvlJc w:val="left"/>
      <w:pPr>
        <w:ind w:left="2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AE0A">
      <w:start w:val="1"/>
      <w:numFmt w:val="bullet"/>
      <w:lvlText w:val="▪"/>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DC209C">
      <w:start w:val="1"/>
      <w:numFmt w:val="bullet"/>
      <w:lvlText w:val="•"/>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46622E">
      <w:start w:val="1"/>
      <w:numFmt w:val="bullet"/>
      <w:lvlText w:val="o"/>
      <w:lvlJc w:val="left"/>
      <w:pPr>
        <w:ind w:left="5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2CC0EE">
      <w:start w:val="1"/>
      <w:numFmt w:val="bullet"/>
      <w:lvlText w:val="▪"/>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894DEA"/>
    <w:multiLevelType w:val="hybridMultilevel"/>
    <w:tmpl w:val="8C589C4E"/>
    <w:lvl w:ilvl="0" w:tplc="EE280E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AFD30">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3A2528">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84B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042CE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E1CE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9002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27C5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A999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FE54DC"/>
    <w:multiLevelType w:val="hybridMultilevel"/>
    <w:tmpl w:val="AB380720"/>
    <w:lvl w:ilvl="0" w:tplc="98A6C340">
      <w:start w:val="1"/>
      <w:numFmt w:val="decimal"/>
      <w:lvlText w:val="%1."/>
      <w:lvlJc w:val="left"/>
      <w:pPr>
        <w:ind w:left="1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B20B52">
      <w:start w:val="1"/>
      <w:numFmt w:val="bullet"/>
      <w:lvlText w:val="•"/>
      <w:lvlJc w:val="left"/>
      <w:pPr>
        <w:ind w:left="17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87902F44">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A8BCAE48">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55C2694">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56403ABA">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5E488238">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0B0E8362">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E3061A38">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14" w15:restartNumberingAfterBreak="0">
    <w:nsid w:val="3BD113D8"/>
    <w:multiLevelType w:val="hybridMultilevel"/>
    <w:tmpl w:val="751661C2"/>
    <w:lvl w:ilvl="0" w:tplc="719872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DEA2A4">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9EB0D8">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5C185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AE942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4AD1A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3EDFF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1662A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E6DF5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AC79DF"/>
    <w:multiLevelType w:val="hybridMultilevel"/>
    <w:tmpl w:val="662E75E6"/>
    <w:lvl w:ilvl="0" w:tplc="E45C23D8">
      <w:start w:val="1"/>
      <w:numFmt w:val="bullet"/>
      <w:lvlText w:val="•"/>
      <w:lvlJc w:val="left"/>
      <w:pPr>
        <w:ind w:left="150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93C549C"/>
    <w:multiLevelType w:val="hybridMultilevel"/>
    <w:tmpl w:val="3398BAE4"/>
    <w:lvl w:ilvl="0" w:tplc="E6D07BC2">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1916D45"/>
    <w:multiLevelType w:val="hybridMultilevel"/>
    <w:tmpl w:val="B5261FC8"/>
    <w:lvl w:ilvl="0" w:tplc="0809000B">
      <w:start w:val="1"/>
      <w:numFmt w:val="bullet"/>
      <w:lvlText w:val=""/>
      <w:lvlJc w:val="left"/>
      <w:pPr>
        <w:ind w:left="1100" w:hanging="360"/>
      </w:pPr>
      <w:rPr>
        <w:rFonts w:ascii="Wingdings" w:hAnsi="Wingdings"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8" w15:restartNumberingAfterBreak="0">
    <w:nsid w:val="53356F5C"/>
    <w:multiLevelType w:val="hybridMultilevel"/>
    <w:tmpl w:val="D750BC7A"/>
    <w:lvl w:ilvl="0" w:tplc="8E7A4716">
      <w:start w:val="11"/>
      <w:numFmt w:val="decimal"/>
      <w:lvlText w:val="%1."/>
      <w:lvlJc w:val="left"/>
      <w:pPr>
        <w:ind w:left="1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9414B6">
      <w:start w:val="1"/>
      <w:numFmt w:val="bullet"/>
      <w:lvlText w:val="•"/>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AEEA2">
      <w:start w:val="1"/>
      <w:numFmt w:val="bullet"/>
      <w:lvlText w:val="▪"/>
      <w:lvlJc w:val="left"/>
      <w:pPr>
        <w:ind w:left="14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596AB4D0">
      <w:start w:val="1"/>
      <w:numFmt w:val="bullet"/>
      <w:lvlText w:val="•"/>
      <w:lvlJc w:val="left"/>
      <w:pPr>
        <w:ind w:left="21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2BE8D9F0">
      <w:start w:val="1"/>
      <w:numFmt w:val="bullet"/>
      <w:lvlText w:val="o"/>
      <w:lvlJc w:val="left"/>
      <w:pPr>
        <w:ind w:left="289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4A02B938">
      <w:start w:val="1"/>
      <w:numFmt w:val="bullet"/>
      <w:lvlText w:val="▪"/>
      <w:lvlJc w:val="left"/>
      <w:pPr>
        <w:ind w:left="361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521696B4">
      <w:start w:val="1"/>
      <w:numFmt w:val="bullet"/>
      <w:lvlText w:val="•"/>
      <w:lvlJc w:val="left"/>
      <w:pPr>
        <w:ind w:left="433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F792670C">
      <w:start w:val="1"/>
      <w:numFmt w:val="bullet"/>
      <w:lvlText w:val="o"/>
      <w:lvlJc w:val="left"/>
      <w:pPr>
        <w:ind w:left="505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CD64F6F0">
      <w:start w:val="1"/>
      <w:numFmt w:val="bullet"/>
      <w:lvlText w:val="▪"/>
      <w:lvlJc w:val="left"/>
      <w:pPr>
        <w:ind w:left="577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19" w15:restartNumberingAfterBreak="0">
    <w:nsid w:val="64793374"/>
    <w:multiLevelType w:val="hybridMultilevel"/>
    <w:tmpl w:val="3F58A330"/>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0" w15:restartNumberingAfterBreak="0">
    <w:nsid w:val="66CE2BB2"/>
    <w:multiLevelType w:val="hybridMultilevel"/>
    <w:tmpl w:val="3150206A"/>
    <w:lvl w:ilvl="0" w:tplc="E6D07BC2">
      <w:start w:val="1"/>
      <w:numFmt w:val="bullet"/>
      <w:lvlText w:val="•"/>
      <w:lvlJc w:val="left"/>
      <w:pPr>
        <w:ind w:left="142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1" w15:restartNumberingAfterBreak="0">
    <w:nsid w:val="683748D2"/>
    <w:multiLevelType w:val="hybridMultilevel"/>
    <w:tmpl w:val="AD52B0C0"/>
    <w:lvl w:ilvl="0" w:tplc="0809000B">
      <w:start w:val="1"/>
      <w:numFmt w:val="bullet"/>
      <w:lvlText w:val=""/>
      <w:lvlJc w:val="left"/>
      <w:pPr>
        <w:ind w:left="1100" w:hanging="360"/>
      </w:pPr>
      <w:rPr>
        <w:rFonts w:ascii="Wingdings" w:hAnsi="Wingdings"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2" w15:restartNumberingAfterBreak="0">
    <w:nsid w:val="71A22AD3"/>
    <w:multiLevelType w:val="hybridMultilevel"/>
    <w:tmpl w:val="3A10D206"/>
    <w:lvl w:ilvl="0" w:tplc="E1ACFF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AE1C26">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94EFBE">
      <w:start w:val="1"/>
      <w:numFmt w:val="bullet"/>
      <w:lvlRestart w:val="0"/>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23FE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4FBF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5CD96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E8C1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9A8E8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36063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5CB37B3"/>
    <w:multiLevelType w:val="hybridMultilevel"/>
    <w:tmpl w:val="13004298"/>
    <w:lvl w:ilvl="0" w:tplc="317E15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A426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4EE8A6">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A6B4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A6D0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C4B92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FE43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B2F6C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EFA7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7"/>
  </w:num>
  <w:num w:numId="3">
    <w:abstractNumId w:val="3"/>
  </w:num>
  <w:num w:numId="4">
    <w:abstractNumId w:val="9"/>
  </w:num>
  <w:num w:numId="5">
    <w:abstractNumId w:val="0"/>
  </w:num>
  <w:num w:numId="6">
    <w:abstractNumId w:val="11"/>
  </w:num>
  <w:num w:numId="7">
    <w:abstractNumId w:val="22"/>
  </w:num>
  <w:num w:numId="8">
    <w:abstractNumId w:val="23"/>
  </w:num>
  <w:num w:numId="9">
    <w:abstractNumId w:val="2"/>
  </w:num>
  <w:num w:numId="10">
    <w:abstractNumId w:val="12"/>
  </w:num>
  <w:num w:numId="11">
    <w:abstractNumId w:val="1"/>
  </w:num>
  <w:num w:numId="12">
    <w:abstractNumId w:val="14"/>
  </w:num>
  <w:num w:numId="13">
    <w:abstractNumId w:val="18"/>
  </w:num>
  <w:num w:numId="14">
    <w:abstractNumId w:val="4"/>
  </w:num>
  <w:num w:numId="15">
    <w:abstractNumId w:val="5"/>
  </w:num>
  <w:num w:numId="16">
    <w:abstractNumId w:val="8"/>
  </w:num>
  <w:num w:numId="17">
    <w:abstractNumId w:val="10"/>
  </w:num>
  <w:num w:numId="18">
    <w:abstractNumId w:val="19"/>
  </w:num>
  <w:num w:numId="19">
    <w:abstractNumId w:val="20"/>
  </w:num>
  <w:num w:numId="20">
    <w:abstractNumId w:val="16"/>
  </w:num>
  <w:num w:numId="21">
    <w:abstractNumId w:val="15"/>
  </w:num>
  <w:num w:numId="22">
    <w:abstractNumId w:val="17"/>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2A"/>
    <w:rsid w:val="00024159"/>
    <w:rsid w:val="00036734"/>
    <w:rsid w:val="000A4AC3"/>
    <w:rsid w:val="000A672A"/>
    <w:rsid w:val="000C7EBF"/>
    <w:rsid w:val="000F38A0"/>
    <w:rsid w:val="000F7AFC"/>
    <w:rsid w:val="00113705"/>
    <w:rsid w:val="00125A98"/>
    <w:rsid w:val="001319C1"/>
    <w:rsid w:val="001B73BE"/>
    <w:rsid w:val="001C2710"/>
    <w:rsid w:val="001C7558"/>
    <w:rsid w:val="001D39BF"/>
    <w:rsid w:val="001E0A5A"/>
    <w:rsid w:val="001E3BF3"/>
    <w:rsid w:val="001F44AF"/>
    <w:rsid w:val="00206CDE"/>
    <w:rsid w:val="002218AA"/>
    <w:rsid w:val="00234220"/>
    <w:rsid w:val="00262F68"/>
    <w:rsid w:val="00267E38"/>
    <w:rsid w:val="002B72A2"/>
    <w:rsid w:val="002C52A7"/>
    <w:rsid w:val="002F4567"/>
    <w:rsid w:val="00317521"/>
    <w:rsid w:val="00353BD6"/>
    <w:rsid w:val="00374744"/>
    <w:rsid w:val="00380725"/>
    <w:rsid w:val="003A0596"/>
    <w:rsid w:val="003C101E"/>
    <w:rsid w:val="003D65AD"/>
    <w:rsid w:val="003D7AB6"/>
    <w:rsid w:val="003F55F7"/>
    <w:rsid w:val="004039F3"/>
    <w:rsid w:val="0043086F"/>
    <w:rsid w:val="00443295"/>
    <w:rsid w:val="0045372A"/>
    <w:rsid w:val="00470743"/>
    <w:rsid w:val="004A6D7B"/>
    <w:rsid w:val="00504541"/>
    <w:rsid w:val="005152C6"/>
    <w:rsid w:val="00560EAE"/>
    <w:rsid w:val="0056651D"/>
    <w:rsid w:val="00573C34"/>
    <w:rsid w:val="005A0054"/>
    <w:rsid w:val="00652C6C"/>
    <w:rsid w:val="0068363B"/>
    <w:rsid w:val="006836C3"/>
    <w:rsid w:val="006920C8"/>
    <w:rsid w:val="006C26CE"/>
    <w:rsid w:val="007263A8"/>
    <w:rsid w:val="00735B5E"/>
    <w:rsid w:val="00752460"/>
    <w:rsid w:val="00755E8F"/>
    <w:rsid w:val="00781FEE"/>
    <w:rsid w:val="007951E9"/>
    <w:rsid w:val="007C0062"/>
    <w:rsid w:val="007E3B17"/>
    <w:rsid w:val="00807438"/>
    <w:rsid w:val="00812432"/>
    <w:rsid w:val="00817C69"/>
    <w:rsid w:val="0084287A"/>
    <w:rsid w:val="008B6AB9"/>
    <w:rsid w:val="00966329"/>
    <w:rsid w:val="00997227"/>
    <w:rsid w:val="009D7AAF"/>
    <w:rsid w:val="00A130CA"/>
    <w:rsid w:val="00A347F3"/>
    <w:rsid w:val="00A57392"/>
    <w:rsid w:val="00A775E3"/>
    <w:rsid w:val="00A918B6"/>
    <w:rsid w:val="00AB1B95"/>
    <w:rsid w:val="00AE1CAC"/>
    <w:rsid w:val="00B054BF"/>
    <w:rsid w:val="00B11427"/>
    <w:rsid w:val="00B147E9"/>
    <w:rsid w:val="00B14DE4"/>
    <w:rsid w:val="00B51753"/>
    <w:rsid w:val="00B81A62"/>
    <w:rsid w:val="00BB138A"/>
    <w:rsid w:val="00BE3490"/>
    <w:rsid w:val="00BF19CF"/>
    <w:rsid w:val="00BF4304"/>
    <w:rsid w:val="00C44186"/>
    <w:rsid w:val="00C54F0E"/>
    <w:rsid w:val="00CA1EA8"/>
    <w:rsid w:val="00CA2BCE"/>
    <w:rsid w:val="00CC6E9C"/>
    <w:rsid w:val="00D14683"/>
    <w:rsid w:val="00D537B9"/>
    <w:rsid w:val="00D77068"/>
    <w:rsid w:val="00DE0353"/>
    <w:rsid w:val="00E000A8"/>
    <w:rsid w:val="00E00AD8"/>
    <w:rsid w:val="00E06CB6"/>
    <w:rsid w:val="00E229B6"/>
    <w:rsid w:val="00E40EA0"/>
    <w:rsid w:val="00F230AB"/>
    <w:rsid w:val="00F3344C"/>
    <w:rsid w:val="00FF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61D8"/>
  <w15:docId w15:val="{56CC5C21-0FC2-4C44-A2B5-C714615E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6" w:line="269" w:lineRule="auto"/>
      <w:ind w:left="1015" w:hanging="10"/>
    </w:pPr>
    <w:rPr>
      <w:rFonts w:ascii="Arial" w:eastAsia="Arial" w:hAnsi="Arial" w:cs="Arial"/>
      <w:color w:val="0070C0"/>
      <w:sz w:val="24"/>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line="281" w:lineRule="auto"/>
      <w:ind w:left="1005"/>
      <w:outlineLvl w:val="0"/>
    </w:pPr>
    <w:rPr>
      <w:rFonts w:ascii="Calibri" w:eastAsia="Calibri" w:hAnsi="Calibri" w:cs="Calibri"/>
      <w:color w:val="0000FF"/>
      <w:sz w:val="36"/>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FF"/>
      <w:sz w:val="36"/>
      <w:u w:val="single" w:color="0000FF"/>
    </w:rPr>
  </w:style>
  <w:style w:type="paragraph" w:styleId="Footer">
    <w:name w:val="footer"/>
    <w:basedOn w:val="Normal"/>
    <w:link w:val="FooterChar"/>
    <w:uiPriority w:val="99"/>
    <w:unhideWhenUsed/>
    <w:rsid w:val="00B81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A62"/>
    <w:rPr>
      <w:rFonts w:ascii="Arial" w:eastAsia="Arial" w:hAnsi="Arial" w:cs="Arial"/>
      <w:color w:val="0070C0"/>
      <w:sz w:val="24"/>
    </w:rPr>
  </w:style>
  <w:style w:type="paragraph" w:styleId="ListParagraph">
    <w:name w:val="List Paragraph"/>
    <w:basedOn w:val="Normal"/>
    <w:uiPriority w:val="34"/>
    <w:qFormat/>
    <w:rsid w:val="00E00AD8"/>
    <w:pPr>
      <w:ind w:left="720"/>
      <w:contextualSpacing/>
    </w:pPr>
  </w:style>
  <w:style w:type="paragraph" w:styleId="BalloonText">
    <w:name w:val="Balloon Text"/>
    <w:basedOn w:val="Normal"/>
    <w:link w:val="BalloonTextChar"/>
    <w:uiPriority w:val="99"/>
    <w:semiHidden/>
    <w:unhideWhenUsed/>
    <w:rsid w:val="00206CD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06CDE"/>
    <w:rPr>
      <w:rFonts w:ascii="Segoe UI" w:eastAsia="Arial" w:hAnsi="Segoe UI" w:cs="Arial"/>
      <w:color w:val="0070C0"/>
      <w:sz w:val="18"/>
      <w:szCs w:val="18"/>
    </w:rPr>
  </w:style>
  <w:style w:type="character" w:styleId="Hyperlink">
    <w:name w:val="Hyperlink"/>
    <w:basedOn w:val="DefaultParagraphFont"/>
    <w:uiPriority w:val="99"/>
    <w:unhideWhenUsed/>
    <w:rsid w:val="00CC6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nat@luton.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uton.gov.uk/Education_and_learning/Special_educational_needs/Pages/default.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ton.gov.uk/Education_and_learning/Special_educational_needs/Pages/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uton.gov.uk/Education_and_learning/Special_educational_needs/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margarets.luton.sch.uk" TargetMode="External"/><Relationship Id="rId14" Type="http://schemas.openxmlformats.org/officeDocument/2006/relationships/hyperlink" Target="mailto:sendias@lu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7</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localoffer.docx</vt:lpstr>
    </vt:vector>
  </TitlesOfParts>
  <Company>St Margaret of Scotland Catholic Primary School</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localoffer.docx</dc:title>
  <dc:subject/>
  <dc:creator>Jenny Newman</dc:creator>
  <cp:keywords/>
  <cp:lastModifiedBy>Jenny Newman</cp:lastModifiedBy>
  <cp:revision>19</cp:revision>
  <cp:lastPrinted>2020-11-17T09:42:00Z</cp:lastPrinted>
  <dcterms:created xsi:type="dcterms:W3CDTF">2020-11-17T17:25:00Z</dcterms:created>
  <dcterms:modified xsi:type="dcterms:W3CDTF">2022-09-11T23:10:00Z</dcterms:modified>
</cp:coreProperties>
</file>